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DD7E" w14:textId="7AF4C0F6" w:rsidR="007E0893" w:rsidRDefault="007E0893" w:rsidP="00E7069D">
      <w:pPr>
        <w:pBdr>
          <w:bottom w:val="single" w:sz="6" w:space="1" w:color="auto"/>
        </w:pBdr>
        <w:jc w:val="center"/>
        <w:rPr>
          <w:rFonts w:ascii="Arial" w:hAnsi="Arial" w:cs="Arial"/>
          <w:b/>
          <w:bCs/>
          <w:sz w:val="24"/>
          <w:szCs w:val="24"/>
        </w:rPr>
      </w:pPr>
      <w:r w:rsidRPr="00E7069D">
        <w:rPr>
          <w:rFonts w:ascii="Arial" w:hAnsi="Arial" w:cs="Arial"/>
          <w:b/>
          <w:bCs/>
          <w:sz w:val="24"/>
          <w:szCs w:val="24"/>
        </w:rPr>
        <w:t>UPDATE Modelbrief</w:t>
      </w:r>
      <w:r w:rsidR="00550FBE">
        <w:rPr>
          <w:rFonts w:ascii="Arial" w:hAnsi="Arial" w:cs="Arial"/>
          <w:b/>
          <w:bCs/>
          <w:sz w:val="24"/>
          <w:szCs w:val="24"/>
        </w:rPr>
        <w:t xml:space="preserve"> </w:t>
      </w:r>
      <w:r w:rsidR="00F60850">
        <w:rPr>
          <w:rFonts w:ascii="Arial" w:hAnsi="Arial" w:cs="Arial"/>
          <w:b/>
          <w:bCs/>
          <w:sz w:val="24"/>
          <w:szCs w:val="24"/>
        </w:rPr>
        <w:t>A.</w:t>
      </w:r>
      <w:r w:rsidR="00550FBE">
        <w:rPr>
          <w:rFonts w:ascii="Arial" w:hAnsi="Arial" w:cs="Arial"/>
          <w:b/>
          <w:bCs/>
          <w:sz w:val="24"/>
          <w:szCs w:val="24"/>
        </w:rPr>
        <w:t>1.1.</w:t>
      </w:r>
      <w:r w:rsidR="00F60850">
        <w:rPr>
          <w:rFonts w:ascii="Arial" w:hAnsi="Arial" w:cs="Arial"/>
          <w:b/>
          <w:bCs/>
          <w:sz w:val="24"/>
          <w:szCs w:val="24"/>
        </w:rPr>
        <w:t>:</w:t>
      </w:r>
      <w:bookmarkStart w:id="0" w:name="_GoBack"/>
      <w:bookmarkEnd w:id="0"/>
      <w:r w:rsidR="00550FBE">
        <w:rPr>
          <w:rFonts w:ascii="Arial" w:hAnsi="Arial" w:cs="Arial"/>
          <w:b/>
          <w:bCs/>
          <w:sz w:val="24"/>
          <w:szCs w:val="24"/>
        </w:rPr>
        <w:t xml:space="preserve"> </w:t>
      </w:r>
      <w:r w:rsidR="003274AC">
        <w:rPr>
          <w:rFonts w:ascii="Arial" w:hAnsi="Arial" w:cs="Arial"/>
          <w:b/>
          <w:bCs/>
          <w:sz w:val="24"/>
          <w:szCs w:val="24"/>
        </w:rPr>
        <w:t>onmiddellijke</w:t>
      </w:r>
      <w:r w:rsidR="00550FBE">
        <w:rPr>
          <w:rFonts w:ascii="Arial" w:hAnsi="Arial" w:cs="Arial"/>
          <w:b/>
          <w:bCs/>
          <w:sz w:val="24"/>
          <w:szCs w:val="24"/>
        </w:rPr>
        <w:t xml:space="preserve"> melding én eerste becijfering impact </w:t>
      </w:r>
      <w:r w:rsidRPr="00E7069D">
        <w:rPr>
          <w:rFonts w:ascii="Arial" w:hAnsi="Arial" w:cs="Arial"/>
          <w:b/>
          <w:bCs/>
          <w:sz w:val="24"/>
          <w:szCs w:val="24"/>
        </w:rPr>
        <w:t>aan</w:t>
      </w:r>
      <w:r w:rsidR="003274AC">
        <w:rPr>
          <w:rFonts w:ascii="Arial" w:hAnsi="Arial" w:cs="Arial"/>
          <w:b/>
          <w:bCs/>
          <w:sz w:val="24"/>
          <w:szCs w:val="24"/>
        </w:rPr>
        <w:t xml:space="preserve"> de</w:t>
      </w:r>
      <w:r w:rsidRPr="00E7069D">
        <w:rPr>
          <w:rFonts w:ascii="Arial" w:hAnsi="Arial" w:cs="Arial"/>
          <w:b/>
          <w:bCs/>
          <w:sz w:val="24"/>
          <w:szCs w:val="24"/>
        </w:rPr>
        <w:t xml:space="preserve"> opdrachtgever </w:t>
      </w:r>
    </w:p>
    <w:p w14:paraId="7BAA9607" w14:textId="3871C0AC" w:rsidR="00E7069D" w:rsidRPr="00E7069D" w:rsidRDefault="00E7069D" w:rsidP="00E7069D">
      <w:pPr>
        <w:pBdr>
          <w:bottom w:val="single" w:sz="6" w:space="1" w:color="auto"/>
        </w:pBdr>
        <w:jc w:val="center"/>
        <w:rPr>
          <w:rFonts w:ascii="Arial" w:hAnsi="Arial" w:cs="Arial"/>
          <w:b/>
          <w:bCs/>
          <w:sz w:val="24"/>
          <w:szCs w:val="24"/>
        </w:rPr>
      </w:pPr>
    </w:p>
    <w:p w14:paraId="41260CEA" w14:textId="2B878607" w:rsidR="007E0893" w:rsidRPr="00E7069D" w:rsidRDefault="007E0893" w:rsidP="007E0893">
      <w:pPr>
        <w:rPr>
          <w:rFonts w:ascii="Arial" w:hAnsi="Arial" w:cs="Arial"/>
          <w:b/>
          <w:bCs/>
          <w:color w:val="00B050"/>
          <w:sz w:val="20"/>
          <w:szCs w:val="20"/>
        </w:rPr>
      </w:pPr>
    </w:p>
    <w:p w14:paraId="6BCA4978" w14:textId="585FBBCC" w:rsidR="007E0893" w:rsidRPr="00E7069D" w:rsidRDefault="005D67A4" w:rsidP="00E7069D">
      <w:pPr>
        <w:spacing w:before="120" w:after="240" w:line="240" w:lineRule="auto"/>
        <w:rPr>
          <w:rFonts w:ascii="Arial" w:hAnsi="Arial" w:cs="Arial"/>
          <w:sz w:val="20"/>
          <w:szCs w:val="20"/>
        </w:rPr>
      </w:pPr>
      <w:r>
        <w:rPr>
          <w:rFonts w:ascii="Arial" w:eastAsia="Times New Roman" w:hAnsi="Arial" w:cs="Arial"/>
          <w:noProof/>
          <w:sz w:val="20"/>
          <w:szCs w:val="20"/>
          <w:lang w:eastAsia="nl-BE"/>
        </w:rPr>
        <w:drawing>
          <wp:anchor distT="0" distB="0" distL="114300" distR="114300" simplePos="0" relativeHeight="251658240" behindDoc="1" locked="0" layoutInCell="1" allowOverlap="1" wp14:anchorId="0D386161" wp14:editId="725C8CC8">
            <wp:simplePos x="0" y="0"/>
            <wp:positionH relativeFrom="column">
              <wp:posOffset>-3810</wp:posOffset>
            </wp:positionH>
            <wp:positionV relativeFrom="paragraph">
              <wp:posOffset>174625</wp:posOffset>
            </wp:positionV>
            <wp:extent cx="5400040" cy="54197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ng"/>
                    <pic:cNvPicPr/>
                  </pic:nvPicPr>
                  <pic:blipFill>
                    <a:blip r:embed="rId8"/>
                    <a:stretch>
                      <a:fillRect/>
                    </a:stretch>
                  </pic:blipFill>
                  <pic:spPr>
                    <a:xfrm>
                      <a:off x="0" y="0"/>
                      <a:ext cx="5400040" cy="5419725"/>
                    </a:xfrm>
                    <a:prstGeom prst="rect">
                      <a:avLst/>
                    </a:prstGeom>
                  </pic:spPr>
                </pic:pic>
              </a:graphicData>
            </a:graphic>
          </wp:anchor>
        </w:drawing>
      </w:r>
      <w:r w:rsidR="007E0893" w:rsidRPr="00E7069D">
        <w:rPr>
          <w:rFonts w:ascii="Arial" w:hAnsi="Arial" w:cs="Arial"/>
          <w:sz w:val="20"/>
          <w:szCs w:val="20"/>
        </w:rPr>
        <w:t>Geachte Mevrouw, Mijnheer,</w:t>
      </w:r>
    </w:p>
    <w:p w14:paraId="7A7BDC7F" w14:textId="77777777" w:rsidR="007E0893" w:rsidRPr="00E7069D" w:rsidRDefault="007E0893" w:rsidP="00E7069D">
      <w:pPr>
        <w:spacing w:before="120" w:after="240" w:line="240" w:lineRule="auto"/>
        <w:rPr>
          <w:rFonts w:ascii="Arial" w:hAnsi="Arial" w:cs="Arial"/>
          <w:sz w:val="20"/>
          <w:szCs w:val="20"/>
        </w:rPr>
      </w:pPr>
    </w:p>
    <w:p w14:paraId="7CC6FCCD" w14:textId="3D8CF4D6" w:rsidR="007E0893" w:rsidRPr="00E7069D" w:rsidRDefault="007E0893" w:rsidP="00E7069D">
      <w:pPr>
        <w:spacing w:before="120" w:after="240" w:line="240" w:lineRule="auto"/>
        <w:rPr>
          <w:rFonts w:ascii="Arial" w:hAnsi="Arial" w:cs="Arial"/>
          <w:i/>
          <w:iCs/>
          <w:sz w:val="20"/>
          <w:szCs w:val="20"/>
          <w:u w:val="single"/>
        </w:rPr>
      </w:pPr>
      <w:r w:rsidRPr="00E7069D">
        <w:rPr>
          <w:rFonts w:ascii="Arial" w:hAnsi="Arial" w:cs="Arial"/>
          <w:i/>
          <w:iCs/>
          <w:sz w:val="20"/>
          <w:szCs w:val="20"/>
          <w:u w:val="single"/>
        </w:rPr>
        <w:t>Betreft: Werk: ...</w:t>
      </w:r>
      <w:r w:rsidRPr="00E7069D">
        <w:rPr>
          <w:rStyle w:val="Voetnootmarkering"/>
          <w:rFonts w:ascii="Arial" w:hAnsi="Arial" w:cs="Arial"/>
          <w:i/>
          <w:iCs/>
          <w:sz w:val="20"/>
          <w:szCs w:val="20"/>
          <w:u w:val="single"/>
        </w:rPr>
        <w:footnoteReference w:id="1"/>
      </w:r>
      <w:r w:rsidRPr="00E7069D">
        <w:rPr>
          <w:rFonts w:ascii="Arial" w:hAnsi="Arial" w:cs="Arial"/>
          <w:i/>
          <w:iCs/>
          <w:sz w:val="20"/>
          <w:szCs w:val="20"/>
          <w:u w:val="single"/>
        </w:rPr>
        <w:t xml:space="preserve"> </w:t>
      </w:r>
      <w:r w:rsidR="00E7069D">
        <w:rPr>
          <w:rFonts w:ascii="Arial" w:hAnsi="Arial" w:cs="Arial"/>
          <w:i/>
          <w:iCs/>
          <w:sz w:val="20"/>
          <w:szCs w:val="20"/>
          <w:u w:val="single"/>
        </w:rPr>
        <w:t>–</w:t>
      </w:r>
      <w:r w:rsidRPr="00E7069D">
        <w:rPr>
          <w:rFonts w:ascii="Arial" w:hAnsi="Arial" w:cs="Arial"/>
          <w:i/>
          <w:iCs/>
          <w:sz w:val="20"/>
          <w:szCs w:val="20"/>
          <w:u w:val="single"/>
        </w:rPr>
        <w:t>- Besteksnr. …</w:t>
      </w:r>
      <w:r w:rsidRPr="00E7069D">
        <w:rPr>
          <w:rStyle w:val="Voetnootmarkering"/>
          <w:rFonts w:ascii="Arial" w:hAnsi="Arial" w:cs="Arial"/>
          <w:i/>
          <w:iCs/>
          <w:sz w:val="20"/>
          <w:szCs w:val="20"/>
          <w:u w:val="single"/>
        </w:rPr>
        <w:footnoteReference w:id="2"/>
      </w:r>
      <w:r w:rsidRPr="00E7069D">
        <w:rPr>
          <w:rFonts w:ascii="Arial" w:hAnsi="Arial" w:cs="Arial"/>
          <w:i/>
          <w:iCs/>
          <w:sz w:val="20"/>
          <w:szCs w:val="20"/>
          <w:u w:val="single"/>
        </w:rPr>
        <w:t xml:space="preserve"> – Corona-virus/Covid-19 – Melding stillegging werf en </w:t>
      </w:r>
      <w:r w:rsidR="00550FBE">
        <w:rPr>
          <w:rFonts w:ascii="Arial" w:hAnsi="Arial" w:cs="Arial"/>
          <w:i/>
          <w:iCs/>
          <w:sz w:val="20"/>
          <w:szCs w:val="20"/>
          <w:u w:val="single"/>
        </w:rPr>
        <w:t>eerste becijfering van de</w:t>
      </w:r>
      <w:r w:rsidRPr="00E7069D">
        <w:rPr>
          <w:rFonts w:ascii="Arial" w:hAnsi="Arial" w:cs="Arial"/>
          <w:i/>
          <w:iCs/>
          <w:sz w:val="20"/>
          <w:szCs w:val="20"/>
          <w:u w:val="single"/>
        </w:rPr>
        <w:t xml:space="preserve"> impact op de opdracht</w:t>
      </w:r>
    </w:p>
    <w:p w14:paraId="78DD50A9" w14:textId="77777777" w:rsidR="007E0893" w:rsidRPr="00E7069D" w:rsidRDefault="007E0893" w:rsidP="00E7069D">
      <w:pPr>
        <w:spacing w:before="120" w:after="240" w:line="240" w:lineRule="auto"/>
        <w:rPr>
          <w:rFonts w:ascii="Arial" w:hAnsi="Arial" w:cs="Arial"/>
          <w:sz w:val="20"/>
          <w:szCs w:val="20"/>
          <w:u w:val="single"/>
        </w:rPr>
      </w:pPr>
    </w:p>
    <w:p w14:paraId="215B4029" w14:textId="77777777" w:rsidR="007E0893" w:rsidRPr="00E7069D" w:rsidRDefault="007E0893" w:rsidP="00E7069D">
      <w:pPr>
        <w:spacing w:before="120" w:after="240" w:line="240" w:lineRule="auto"/>
        <w:rPr>
          <w:rFonts w:ascii="Arial" w:eastAsia="Times New Roman" w:hAnsi="Arial" w:cs="Arial"/>
          <w:sz w:val="20"/>
          <w:szCs w:val="20"/>
          <w:lang w:eastAsia="nl-BE"/>
        </w:rPr>
      </w:pPr>
      <w:bookmarkStart w:id="1" w:name="_Hlk35620138"/>
      <w:r w:rsidRPr="00E7069D">
        <w:rPr>
          <w:rFonts w:ascii="Arial" w:hAnsi="Arial" w:cs="Arial"/>
          <w:sz w:val="20"/>
          <w:szCs w:val="20"/>
        </w:rPr>
        <w:t xml:space="preserve">Op dinsdag 17 maart nam de Federale Regering een aantal nieuwe maatregelen in de strijd tegen de verspreiding van Covid-19. </w:t>
      </w:r>
      <w:bookmarkStart w:id="2" w:name="_Hlk35621432"/>
      <w:r w:rsidRPr="00E7069D">
        <w:rPr>
          <w:rFonts w:ascii="Arial" w:hAnsi="Arial" w:cs="Arial"/>
          <w:sz w:val="20"/>
          <w:szCs w:val="20"/>
        </w:rPr>
        <w:t>Onder andere zijn be</w:t>
      </w:r>
      <w:r w:rsidRPr="00E7069D">
        <w:rPr>
          <w:rFonts w:ascii="Arial" w:eastAsia="Times New Roman" w:hAnsi="Arial" w:cs="Arial"/>
          <w:sz w:val="20"/>
          <w:szCs w:val="20"/>
          <w:lang w:eastAsia="nl-BE"/>
        </w:rPr>
        <w:t>drijven - ongeacht hun omvang - verplicht om telewerk te organiseren voor elke functie waar dit mogelijk is, zonder uitzondering.</w:t>
      </w:r>
    </w:p>
    <w:p w14:paraId="44B9252F" w14:textId="77777777" w:rsidR="007E0893" w:rsidRPr="00E7069D" w:rsidRDefault="007E0893" w:rsidP="00E7069D">
      <w:pPr>
        <w:spacing w:before="120" w:after="240" w:line="240" w:lineRule="auto"/>
        <w:rPr>
          <w:rFonts w:ascii="Arial" w:eastAsia="Times New Roman" w:hAnsi="Arial" w:cs="Arial"/>
          <w:sz w:val="20"/>
          <w:szCs w:val="20"/>
          <w:lang w:eastAsia="nl-BE"/>
        </w:rPr>
      </w:pPr>
      <w:r w:rsidRPr="00E7069D">
        <w:rPr>
          <w:rFonts w:ascii="Arial" w:eastAsia="Times New Roman" w:hAnsi="Arial" w:cs="Arial"/>
          <w:sz w:val="20"/>
          <w:szCs w:val="20"/>
          <w:lang w:eastAsia="nl-BE"/>
        </w:rPr>
        <w:t>Voor degenen voor wie deze organisatie niet mogelijk is, zal de social distancing strikt worden gerespecteerd. Deze regel geldt zowel voor de uitoefening van het werk als voor het door de werkgever georganiseerde vervoer. Als het voor bedrijven onmogelijk is om aan deze verplichtingen te voldoen, moeten zij hun deuren “sluiten”.</w:t>
      </w:r>
    </w:p>
    <w:bookmarkEnd w:id="2"/>
    <w:p w14:paraId="0DD45012" w14:textId="77777777" w:rsidR="007E0893" w:rsidRPr="00E7069D" w:rsidRDefault="007E0893" w:rsidP="00E7069D">
      <w:pPr>
        <w:spacing w:before="120" w:after="240" w:line="240" w:lineRule="auto"/>
        <w:rPr>
          <w:rFonts w:ascii="Arial" w:eastAsia="Times New Roman" w:hAnsi="Arial" w:cs="Arial"/>
          <w:sz w:val="20"/>
          <w:szCs w:val="20"/>
          <w:lang w:eastAsia="nl-BE"/>
        </w:rPr>
      </w:pPr>
      <w:r w:rsidRPr="00E7069D">
        <w:rPr>
          <w:rFonts w:ascii="Arial" w:hAnsi="Arial" w:cs="Arial"/>
          <w:sz w:val="20"/>
          <w:szCs w:val="20"/>
        </w:rPr>
        <w:t xml:space="preserve">Hierbij melden wij u dat </w:t>
      </w:r>
      <w:r w:rsidRPr="00E7069D">
        <w:rPr>
          <w:rFonts w:ascii="Arial" w:eastAsia="Times New Roman" w:hAnsi="Arial" w:cs="Arial"/>
          <w:sz w:val="20"/>
          <w:szCs w:val="20"/>
          <w:lang w:eastAsia="nl-BE"/>
        </w:rPr>
        <w:t xml:space="preserve">Covid-19 en de maatregelen genomen om de verspreiding ervan te voorkomen, voor problemen zorgen inzake de continuïteit van onze werf. </w:t>
      </w:r>
    </w:p>
    <w:p w14:paraId="071B8022" w14:textId="7CC2CDD7" w:rsidR="007E0893" w:rsidRPr="00E7069D" w:rsidRDefault="007E0893" w:rsidP="00E7069D">
      <w:pPr>
        <w:spacing w:before="120" w:after="240" w:line="240" w:lineRule="auto"/>
        <w:rPr>
          <w:rFonts w:ascii="Arial" w:eastAsia="Times New Roman" w:hAnsi="Arial" w:cs="Arial"/>
          <w:sz w:val="20"/>
          <w:szCs w:val="20"/>
          <w:lang w:eastAsia="nl-BE"/>
        </w:rPr>
      </w:pPr>
      <w:r w:rsidRPr="00E7069D">
        <w:rPr>
          <w:rFonts w:ascii="Arial" w:eastAsia="Times New Roman" w:hAnsi="Arial" w:cs="Arial"/>
          <w:sz w:val="20"/>
          <w:szCs w:val="20"/>
          <w:lang w:eastAsia="nl-BE"/>
        </w:rPr>
        <w:t>Voor de verdere uitvoering van onze opdracht zijn immers twee zaken essentieel: het personeel en de aanlevering van materieel. Beiden zijn voor onze onderneming vandaag problematisch, meer in het bijzonder:</w:t>
      </w:r>
    </w:p>
    <w:p w14:paraId="767DF9F4" w14:textId="6BD2140F" w:rsidR="007E0893" w:rsidRPr="00E7069D" w:rsidRDefault="007E0893" w:rsidP="00E7069D">
      <w:pPr>
        <w:spacing w:before="120" w:after="240" w:line="240" w:lineRule="auto"/>
        <w:rPr>
          <w:rFonts w:ascii="Arial" w:eastAsia="Times New Roman" w:hAnsi="Arial" w:cs="Arial"/>
          <w:sz w:val="20"/>
          <w:szCs w:val="20"/>
          <w:lang w:eastAsia="nl-BE"/>
        </w:rPr>
      </w:pPr>
      <w:r w:rsidRPr="00E7069D">
        <w:rPr>
          <w:rFonts w:ascii="Arial" w:hAnsi="Arial" w:cs="Arial"/>
          <w:sz w:val="20"/>
          <w:szCs w:val="20"/>
          <w:highlight w:val="yellow"/>
        </w:rPr>
        <w:t>[Dit is een niet-limitatieve lijst: KIES wat van toepassing is en VUL eventueel AAN, SCHRAP wat niet van toepassing is]</w:t>
      </w:r>
      <w:r w:rsidRPr="00E7069D">
        <w:rPr>
          <w:rFonts w:ascii="Arial" w:hAnsi="Arial" w:cs="Arial"/>
          <w:sz w:val="20"/>
          <w:szCs w:val="20"/>
        </w:rPr>
        <w:t xml:space="preserve"> </w:t>
      </w:r>
    </w:p>
    <w:p w14:paraId="1317BF9A" w14:textId="77777777" w:rsidR="007E0893" w:rsidRPr="00E7069D" w:rsidRDefault="007E0893" w:rsidP="00E7069D">
      <w:pPr>
        <w:spacing w:before="120" w:after="240" w:line="240" w:lineRule="auto"/>
        <w:rPr>
          <w:rFonts w:ascii="Arial" w:eastAsia="Times New Roman" w:hAnsi="Arial" w:cs="Arial"/>
          <w:b/>
          <w:bCs/>
          <w:color w:val="00B050"/>
          <w:sz w:val="20"/>
          <w:szCs w:val="20"/>
          <w:u w:val="single"/>
          <w:lang w:eastAsia="nl-BE"/>
        </w:rPr>
      </w:pPr>
      <w:bookmarkStart w:id="3" w:name="_Hlk35620565"/>
      <w:bookmarkEnd w:id="1"/>
      <w:r w:rsidRPr="00E7069D">
        <w:rPr>
          <w:rFonts w:ascii="Arial" w:eastAsia="Times New Roman" w:hAnsi="Arial" w:cs="Arial"/>
          <w:b/>
          <w:bCs/>
          <w:color w:val="00B050"/>
          <w:sz w:val="20"/>
          <w:szCs w:val="20"/>
          <w:u w:val="single"/>
          <w:lang w:eastAsia="nl-BE"/>
        </w:rPr>
        <w:t>INZAKE MAATREGELEN MET IMPACT OP HET PERSONEEL, NODIG VOOR DE UITVOERING VAN DE WERF</w:t>
      </w:r>
    </w:p>
    <w:p w14:paraId="4F64EADA" w14:textId="77777777" w:rsidR="007E0893" w:rsidRPr="00E7069D" w:rsidRDefault="007E0893" w:rsidP="00E7069D">
      <w:pPr>
        <w:pStyle w:val="Lijstalinea"/>
        <w:numPr>
          <w:ilvl w:val="0"/>
          <w:numId w:val="17"/>
        </w:numPr>
        <w:spacing w:before="120" w:after="240" w:line="240" w:lineRule="auto"/>
        <w:contextualSpacing w:val="0"/>
        <w:rPr>
          <w:rFonts w:ascii="Arial" w:eastAsia="Times New Roman" w:hAnsi="Arial" w:cs="Arial"/>
          <w:color w:val="00B050"/>
          <w:sz w:val="20"/>
          <w:szCs w:val="20"/>
          <w:lang w:eastAsia="nl-BE"/>
        </w:rPr>
      </w:pPr>
      <w:r w:rsidRPr="00E7069D">
        <w:rPr>
          <w:rFonts w:ascii="Arial" w:eastAsia="Times New Roman" w:hAnsi="Arial" w:cs="Arial"/>
          <w:color w:val="00B050"/>
          <w:sz w:val="20"/>
          <w:szCs w:val="20"/>
          <w:lang w:eastAsia="nl-BE"/>
        </w:rPr>
        <w:t xml:space="preserve">Er moet zoveel mogelijk ingezet worden op thuiswerk. Thuiswerk behoort evenwel niet tot de </w:t>
      </w:r>
      <w:r w:rsidRPr="00E7069D">
        <w:rPr>
          <w:rFonts w:ascii="Arial" w:eastAsia="Times New Roman" w:hAnsi="Arial" w:cs="Arial"/>
          <w:iCs/>
          <w:color w:val="00B050"/>
          <w:sz w:val="20"/>
          <w:szCs w:val="20"/>
          <w:lang w:eastAsia="nl-BE"/>
        </w:rPr>
        <w:t>mogelijkheden</w:t>
      </w:r>
      <w:r w:rsidRPr="00E7069D">
        <w:rPr>
          <w:rFonts w:ascii="Arial" w:eastAsia="Times New Roman" w:hAnsi="Arial" w:cs="Arial"/>
          <w:color w:val="00B050"/>
          <w:sz w:val="20"/>
          <w:szCs w:val="20"/>
          <w:lang w:eastAsia="nl-BE"/>
        </w:rPr>
        <w:t xml:space="preserve"> voor de personen aan het werk op een werf of in het atelier.</w:t>
      </w:r>
    </w:p>
    <w:p w14:paraId="295EB56D" w14:textId="7FA782B8" w:rsidR="007E0893" w:rsidRPr="00E7069D" w:rsidRDefault="007E0893" w:rsidP="00E7069D">
      <w:pPr>
        <w:spacing w:before="120" w:after="240" w:line="240" w:lineRule="auto"/>
        <w:ind w:left="720"/>
        <w:rPr>
          <w:rFonts w:ascii="Arial" w:eastAsia="Times New Roman" w:hAnsi="Arial" w:cs="Arial"/>
          <w:color w:val="00B050"/>
          <w:sz w:val="20"/>
          <w:szCs w:val="20"/>
          <w:lang w:eastAsia="nl-BE"/>
        </w:rPr>
      </w:pPr>
      <w:r w:rsidRPr="00E7069D">
        <w:rPr>
          <w:rFonts w:ascii="Arial" w:eastAsia="Times New Roman" w:hAnsi="Arial" w:cs="Arial"/>
          <w:color w:val="00B050"/>
          <w:sz w:val="20"/>
          <w:szCs w:val="20"/>
          <w:lang w:eastAsia="nl-BE"/>
        </w:rPr>
        <w:t>Op de werf kan het personeel onvoldoende veilige afstand bewaren hetgeen leidt tot een verhoogd risico op besmetting van het personeel. Daarenboven is het zo dat ondernemingen die de social distancing maatregelen niet kunnen naleven zijn verplicht tot sluiten.</w:t>
      </w:r>
      <w:r w:rsidRPr="00076867">
        <w:rPr>
          <w:rFonts w:ascii="Arial" w:hAnsi="Arial" w:cs="Arial"/>
          <w:color w:val="00B050"/>
          <w:sz w:val="20"/>
          <w:szCs w:val="20"/>
          <w:vertAlign w:val="superscript"/>
        </w:rPr>
        <w:footnoteReference w:id="3"/>
      </w:r>
    </w:p>
    <w:p w14:paraId="392AE754" w14:textId="7A9F6C1C" w:rsidR="007E0893" w:rsidRPr="00E7069D" w:rsidRDefault="007E0893" w:rsidP="00E7069D">
      <w:pPr>
        <w:pStyle w:val="Lijstalinea"/>
        <w:numPr>
          <w:ilvl w:val="0"/>
          <w:numId w:val="18"/>
        </w:numPr>
        <w:spacing w:before="120" w:after="240" w:line="240" w:lineRule="auto"/>
        <w:contextualSpacing w:val="0"/>
        <w:rPr>
          <w:rFonts w:ascii="Arial" w:eastAsia="Times New Roman" w:hAnsi="Arial" w:cs="Arial"/>
          <w:color w:val="00B050"/>
          <w:sz w:val="20"/>
          <w:szCs w:val="20"/>
          <w:lang w:eastAsia="nl-BE"/>
        </w:rPr>
      </w:pPr>
      <w:bookmarkStart w:id="4" w:name="_Hlk35617506"/>
      <w:r w:rsidRPr="00E7069D">
        <w:rPr>
          <w:rFonts w:ascii="Arial" w:eastAsia="Times New Roman" w:hAnsi="Arial" w:cs="Arial"/>
          <w:color w:val="00B050"/>
          <w:sz w:val="20"/>
          <w:szCs w:val="20"/>
          <w:lang w:eastAsia="nl-BE"/>
        </w:rPr>
        <w:t>Wij kunnen in het collectief vervoer de maatregel inzake social distancing niet naleven. Er zijn geen valabele alternatieven voor handen om onze arbeiders naar en van de werf te vervoeren</w:t>
      </w:r>
      <w:bookmarkEnd w:id="4"/>
      <w:r w:rsidRPr="00E7069D">
        <w:rPr>
          <w:rFonts w:ascii="Arial" w:eastAsia="Times New Roman" w:hAnsi="Arial" w:cs="Arial"/>
          <w:color w:val="00B050"/>
          <w:sz w:val="20"/>
          <w:szCs w:val="20"/>
          <w:lang w:eastAsia="nl-BE"/>
        </w:rPr>
        <w:t xml:space="preserve">. </w:t>
      </w:r>
    </w:p>
    <w:p w14:paraId="227D405F" w14:textId="77777777" w:rsidR="007E0893" w:rsidRPr="00E7069D" w:rsidRDefault="007E0893" w:rsidP="00E7069D">
      <w:pPr>
        <w:numPr>
          <w:ilvl w:val="0"/>
          <w:numId w:val="19"/>
        </w:numPr>
        <w:spacing w:before="120" w:after="240" w:line="240" w:lineRule="auto"/>
        <w:rPr>
          <w:rFonts w:ascii="Arial" w:eastAsia="Times New Roman" w:hAnsi="Arial" w:cs="Arial"/>
          <w:color w:val="00B050"/>
          <w:sz w:val="20"/>
          <w:szCs w:val="20"/>
          <w:lang w:eastAsia="nl-BE"/>
        </w:rPr>
      </w:pPr>
      <w:r w:rsidRPr="00E7069D">
        <w:rPr>
          <w:rFonts w:ascii="Arial" w:eastAsia="Times New Roman" w:hAnsi="Arial" w:cs="Arial"/>
          <w:color w:val="00B050"/>
          <w:sz w:val="20"/>
          <w:szCs w:val="20"/>
          <w:lang w:eastAsia="nl-BE"/>
        </w:rPr>
        <w:lastRenderedPageBreak/>
        <w:t>Wij worden geconfronteerd met personeel dat niet komt opdagen omwille van :</w:t>
      </w:r>
    </w:p>
    <w:p w14:paraId="412C41A6" w14:textId="77777777" w:rsidR="007E0893" w:rsidRPr="00E7069D" w:rsidRDefault="007E0893" w:rsidP="00E7069D">
      <w:pPr>
        <w:pStyle w:val="Lijstalinea"/>
        <w:numPr>
          <w:ilvl w:val="0"/>
          <w:numId w:val="21"/>
        </w:numPr>
        <w:spacing w:before="120" w:after="120" w:line="240" w:lineRule="auto"/>
        <w:ind w:left="1066" w:hanging="357"/>
        <w:contextualSpacing w:val="0"/>
        <w:rPr>
          <w:rFonts w:ascii="Arial" w:eastAsia="Times New Roman" w:hAnsi="Arial" w:cs="Arial"/>
          <w:iCs/>
          <w:color w:val="00B050"/>
          <w:sz w:val="20"/>
          <w:szCs w:val="20"/>
          <w:lang w:eastAsia="nl-BE"/>
        </w:rPr>
      </w:pPr>
      <w:r w:rsidRPr="00E7069D">
        <w:rPr>
          <w:rFonts w:ascii="Arial" w:eastAsia="Times New Roman" w:hAnsi="Arial" w:cs="Arial"/>
          <w:iCs/>
          <w:color w:val="00B050"/>
          <w:sz w:val="20"/>
          <w:szCs w:val="20"/>
          <w:lang w:eastAsia="nl-BE"/>
        </w:rPr>
        <w:t>Het zelf besmet zijn en daardoor verplicht in afzondering zijn;</w:t>
      </w:r>
    </w:p>
    <w:p w14:paraId="59DF6095" w14:textId="77777777" w:rsidR="007E0893" w:rsidRPr="00E7069D" w:rsidRDefault="007E0893" w:rsidP="00E7069D">
      <w:pPr>
        <w:pStyle w:val="Lijstalinea"/>
        <w:numPr>
          <w:ilvl w:val="0"/>
          <w:numId w:val="21"/>
        </w:numPr>
        <w:spacing w:before="120" w:after="120" w:line="240" w:lineRule="auto"/>
        <w:ind w:left="1066" w:hanging="357"/>
        <w:contextualSpacing w:val="0"/>
        <w:rPr>
          <w:rFonts w:ascii="Arial" w:eastAsia="Times New Roman" w:hAnsi="Arial" w:cs="Arial"/>
          <w:iCs/>
          <w:color w:val="00B050"/>
          <w:sz w:val="20"/>
          <w:szCs w:val="20"/>
          <w:lang w:eastAsia="nl-BE"/>
        </w:rPr>
      </w:pPr>
      <w:r w:rsidRPr="00E7069D">
        <w:rPr>
          <w:rFonts w:ascii="Arial" w:eastAsia="Times New Roman" w:hAnsi="Arial" w:cs="Arial"/>
          <w:iCs/>
          <w:color w:val="00B050"/>
          <w:sz w:val="20"/>
          <w:szCs w:val="20"/>
          <w:lang w:eastAsia="nl-BE"/>
        </w:rPr>
        <w:t>Het in afzondering zijn als gevolg van de besmetting van hun gezinslid;</w:t>
      </w:r>
    </w:p>
    <w:p w14:paraId="698927D1" w14:textId="77777777" w:rsidR="007E0893" w:rsidRPr="00E7069D" w:rsidRDefault="007E0893" w:rsidP="00E7069D">
      <w:pPr>
        <w:pStyle w:val="Lijstalinea"/>
        <w:numPr>
          <w:ilvl w:val="0"/>
          <w:numId w:val="21"/>
        </w:numPr>
        <w:spacing w:before="120" w:after="120" w:line="240" w:lineRule="auto"/>
        <w:ind w:left="1066" w:hanging="357"/>
        <w:contextualSpacing w:val="0"/>
        <w:rPr>
          <w:rFonts w:ascii="Arial" w:eastAsia="Times New Roman" w:hAnsi="Arial" w:cs="Arial"/>
          <w:iCs/>
          <w:color w:val="00B050"/>
          <w:sz w:val="20"/>
          <w:szCs w:val="20"/>
          <w:lang w:eastAsia="nl-BE"/>
        </w:rPr>
      </w:pPr>
      <w:r w:rsidRPr="00E7069D">
        <w:rPr>
          <w:rFonts w:ascii="Arial" w:eastAsia="Times New Roman" w:hAnsi="Arial" w:cs="Arial"/>
          <w:iCs/>
          <w:color w:val="00B050"/>
          <w:sz w:val="20"/>
          <w:szCs w:val="20"/>
          <w:lang w:eastAsia="nl-BE"/>
        </w:rPr>
        <w:t>Het niet komen opdagen uit vrees voor besmetting;</w:t>
      </w:r>
    </w:p>
    <w:p w14:paraId="4DC96826" w14:textId="620B89F9" w:rsidR="007E0893" w:rsidRPr="00E7069D" w:rsidRDefault="005D67A4" w:rsidP="00E7069D">
      <w:pPr>
        <w:pStyle w:val="Lijstalinea"/>
        <w:numPr>
          <w:ilvl w:val="0"/>
          <w:numId w:val="21"/>
        </w:numPr>
        <w:spacing w:before="120" w:after="240" w:line="240" w:lineRule="auto"/>
        <w:ind w:left="1066" w:hanging="357"/>
        <w:contextualSpacing w:val="0"/>
        <w:rPr>
          <w:rFonts w:ascii="Arial" w:eastAsia="Times New Roman" w:hAnsi="Arial" w:cs="Arial"/>
          <w:iCs/>
          <w:color w:val="00B050"/>
          <w:sz w:val="20"/>
          <w:szCs w:val="20"/>
          <w:lang w:eastAsia="nl-BE"/>
        </w:rPr>
      </w:pPr>
      <w:r>
        <w:rPr>
          <w:rFonts w:ascii="Arial" w:eastAsia="Times New Roman" w:hAnsi="Arial" w:cs="Arial"/>
          <w:noProof/>
          <w:color w:val="00B050"/>
          <w:sz w:val="20"/>
          <w:szCs w:val="20"/>
          <w:lang w:eastAsia="nl-BE"/>
        </w:rPr>
        <w:drawing>
          <wp:anchor distT="0" distB="0" distL="114300" distR="114300" simplePos="0" relativeHeight="251659264" behindDoc="1" locked="0" layoutInCell="1" allowOverlap="1" wp14:anchorId="1CA7574A" wp14:editId="7056AF1B">
            <wp:simplePos x="0" y="0"/>
            <wp:positionH relativeFrom="column">
              <wp:posOffset>-3810</wp:posOffset>
            </wp:positionH>
            <wp:positionV relativeFrom="paragraph">
              <wp:posOffset>91440</wp:posOffset>
            </wp:positionV>
            <wp:extent cx="5400040" cy="54197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ng"/>
                    <pic:cNvPicPr/>
                  </pic:nvPicPr>
                  <pic:blipFill>
                    <a:blip r:embed="rId8"/>
                    <a:stretch>
                      <a:fillRect/>
                    </a:stretch>
                  </pic:blipFill>
                  <pic:spPr>
                    <a:xfrm>
                      <a:off x="0" y="0"/>
                      <a:ext cx="5400040" cy="5419725"/>
                    </a:xfrm>
                    <a:prstGeom prst="rect">
                      <a:avLst/>
                    </a:prstGeom>
                  </pic:spPr>
                </pic:pic>
              </a:graphicData>
            </a:graphic>
          </wp:anchor>
        </w:drawing>
      </w:r>
      <w:r w:rsidR="007E0893" w:rsidRPr="00E7069D">
        <w:rPr>
          <w:rFonts w:ascii="Arial" w:eastAsia="Times New Roman" w:hAnsi="Arial" w:cs="Arial"/>
          <w:iCs/>
          <w:color w:val="00B050"/>
          <w:sz w:val="20"/>
          <w:szCs w:val="20"/>
          <w:lang w:eastAsia="nl-BE"/>
        </w:rPr>
        <w:t>De verplichte opvang van de kinderen thuis,</w:t>
      </w:r>
    </w:p>
    <w:p w14:paraId="0E045767" w14:textId="7EE2E8D7" w:rsidR="007E0893" w:rsidRPr="00E7069D" w:rsidRDefault="007E0893" w:rsidP="00E7069D">
      <w:pPr>
        <w:spacing w:before="120" w:after="240" w:line="240" w:lineRule="auto"/>
        <w:ind w:firstLine="720"/>
        <w:rPr>
          <w:rFonts w:ascii="Arial" w:eastAsia="Times New Roman" w:hAnsi="Arial" w:cs="Arial"/>
          <w:color w:val="00B050"/>
          <w:sz w:val="20"/>
          <w:szCs w:val="20"/>
          <w:lang w:eastAsia="nl-BE"/>
        </w:rPr>
      </w:pPr>
      <w:r w:rsidRPr="00E7069D">
        <w:rPr>
          <w:rFonts w:ascii="Arial" w:eastAsia="Times New Roman" w:hAnsi="Arial" w:cs="Arial"/>
          <w:color w:val="00B050"/>
          <w:sz w:val="20"/>
          <w:szCs w:val="20"/>
          <w:lang w:eastAsia="nl-BE"/>
        </w:rPr>
        <w:t xml:space="preserve">ingevolge waarvan er te weinig personeel is om de werken verder uit te voeren. </w:t>
      </w:r>
    </w:p>
    <w:p w14:paraId="3FE02E52" w14:textId="2AB707C5" w:rsidR="007E0893" w:rsidRPr="00E7069D" w:rsidRDefault="007E0893" w:rsidP="00E7069D">
      <w:pPr>
        <w:numPr>
          <w:ilvl w:val="0"/>
          <w:numId w:val="19"/>
        </w:numPr>
        <w:spacing w:before="120" w:after="240" w:line="240" w:lineRule="auto"/>
        <w:rPr>
          <w:rFonts w:ascii="Arial" w:eastAsia="Times New Roman" w:hAnsi="Arial" w:cs="Arial"/>
          <w:color w:val="00B050"/>
          <w:sz w:val="20"/>
          <w:szCs w:val="20"/>
          <w:lang w:eastAsia="nl-NL"/>
        </w:rPr>
      </w:pPr>
      <w:r w:rsidRPr="00E7069D">
        <w:rPr>
          <w:rFonts w:ascii="Arial" w:eastAsia="Times New Roman" w:hAnsi="Arial" w:cs="Arial"/>
          <w:color w:val="00B050"/>
          <w:sz w:val="20"/>
          <w:szCs w:val="20"/>
          <w:lang w:eastAsia="nl-NL"/>
        </w:rPr>
        <w:t xml:space="preserve">Onze onderaannemers worden met gelijkaardige problematieken geconfronteerd en zijn niet </w:t>
      </w:r>
      <w:r w:rsidRPr="00E7069D">
        <w:rPr>
          <w:rFonts w:ascii="Arial" w:eastAsia="Times New Roman" w:hAnsi="Arial" w:cs="Arial"/>
          <w:color w:val="00B050"/>
          <w:sz w:val="20"/>
          <w:szCs w:val="20"/>
          <w:lang w:eastAsia="nl-BE"/>
        </w:rPr>
        <w:t>meer</w:t>
      </w:r>
      <w:r w:rsidRPr="00E7069D">
        <w:rPr>
          <w:rFonts w:ascii="Arial" w:eastAsia="Times New Roman" w:hAnsi="Arial" w:cs="Arial"/>
          <w:color w:val="00B050"/>
          <w:sz w:val="20"/>
          <w:szCs w:val="20"/>
          <w:lang w:eastAsia="nl-NL"/>
        </w:rPr>
        <w:t>/onvoldoende beschikbaar om de voortzetting van de werken te doen.</w:t>
      </w:r>
    </w:p>
    <w:p w14:paraId="299DE539" w14:textId="77777777" w:rsidR="007E0893" w:rsidRPr="00E7069D" w:rsidRDefault="007E0893" w:rsidP="00E7069D">
      <w:pPr>
        <w:spacing w:before="120" w:after="240" w:line="240" w:lineRule="auto"/>
        <w:rPr>
          <w:rFonts w:ascii="Arial" w:eastAsia="Times New Roman" w:hAnsi="Arial" w:cs="Arial"/>
          <w:b/>
          <w:bCs/>
          <w:color w:val="00B050"/>
          <w:sz w:val="20"/>
          <w:szCs w:val="20"/>
          <w:lang w:eastAsia="nl-BE"/>
        </w:rPr>
      </w:pPr>
      <w:r w:rsidRPr="00E7069D">
        <w:rPr>
          <w:rFonts w:ascii="Arial" w:eastAsia="Times New Roman" w:hAnsi="Arial" w:cs="Arial"/>
          <w:b/>
          <w:bCs/>
          <w:color w:val="00B050"/>
          <w:sz w:val="20"/>
          <w:szCs w:val="20"/>
          <w:u w:val="single"/>
          <w:lang w:eastAsia="nl-BE"/>
        </w:rPr>
        <w:t>INZAKE MATERIEEL, NOODZAKELIJK VOOR DE VOORTZETTING VAN DE WERF</w:t>
      </w:r>
    </w:p>
    <w:p w14:paraId="3533F6CA" w14:textId="17251C6C" w:rsidR="007E0893" w:rsidRPr="00E7069D" w:rsidRDefault="007E0893" w:rsidP="00E7069D">
      <w:pPr>
        <w:pStyle w:val="Lijstalinea"/>
        <w:numPr>
          <w:ilvl w:val="0"/>
          <w:numId w:val="15"/>
        </w:numPr>
        <w:spacing w:before="120" w:after="240" w:line="240" w:lineRule="auto"/>
        <w:contextualSpacing w:val="0"/>
        <w:rPr>
          <w:rFonts w:ascii="Arial" w:eastAsia="Times New Roman" w:hAnsi="Arial" w:cs="Arial"/>
          <w:sz w:val="20"/>
          <w:szCs w:val="20"/>
          <w:lang w:eastAsia="nl-BE"/>
        </w:rPr>
      </w:pPr>
      <w:r w:rsidRPr="00E7069D">
        <w:rPr>
          <w:rFonts w:ascii="Arial" w:hAnsi="Arial" w:cs="Arial"/>
          <w:color w:val="00B050"/>
          <w:sz w:val="20"/>
          <w:szCs w:val="20"/>
        </w:rPr>
        <w:t xml:space="preserve">Door het stilleggen van de productie in </w:t>
      </w:r>
      <w:r w:rsidRPr="00E7069D">
        <w:rPr>
          <w:rFonts w:ascii="Arial" w:hAnsi="Arial" w:cs="Arial"/>
          <w:color w:val="00B050"/>
          <w:sz w:val="20"/>
          <w:szCs w:val="20"/>
          <w:highlight w:val="yellow"/>
        </w:rPr>
        <w:t>[… of diverse Europese landen]</w:t>
      </w:r>
      <w:r w:rsidRPr="00E7069D">
        <w:rPr>
          <w:rFonts w:ascii="Arial" w:hAnsi="Arial" w:cs="Arial"/>
          <w:color w:val="00B050"/>
          <w:sz w:val="20"/>
          <w:szCs w:val="20"/>
        </w:rPr>
        <w:t xml:space="preserve"> beschikken wij niet over </w:t>
      </w:r>
      <w:r w:rsidRPr="00E7069D">
        <w:rPr>
          <w:rFonts w:ascii="Arial" w:hAnsi="Arial" w:cs="Arial"/>
          <w:color w:val="00B050"/>
          <w:sz w:val="20"/>
          <w:szCs w:val="20"/>
          <w:highlight w:val="yellow"/>
        </w:rPr>
        <w:t>[bepaalde]</w:t>
      </w:r>
      <w:r w:rsidRPr="00E7069D">
        <w:rPr>
          <w:rFonts w:ascii="Arial" w:hAnsi="Arial" w:cs="Arial"/>
          <w:color w:val="00B050"/>
          <w:sz w:val="20"/>
          <w:szCs w:val="20"/>
        </w:rPr>
        <w:t xml:space="preserve"> materialen, noodzakelijk voor de voortzetting van de werf.</w:t>
      </w:r>
    </w:p>
    <w:p w14:paraId="087C96A8" w14:textId="77777777" w:rsidR="007E0893" w:rsidRPr="00E7069D" w:rsidRDefault="007E0893" w:rsidP="00E7069D">
      <w:pPr>
        <w:numPr>
          <w:ilvl w:val="0"/>
          <w:numId w:val="15"/>
        </w:numPr>
        <w:spacing w:before="120" w:after="240" w:line="240" w:lineRule="auto"/>
        <w:rPr>
          <w:rFonts w:ascii="Arial" w:eastAsia="Times New Roman" w:hAnsi="Arial" w:cs="Arial"/>
          <w:color w:val="00B050"/>
          <w:sz w:val="20"/>
          <w:szCs w:val="20"/>
          <w:lang w:eastAsia="nl-BE"/>
        </w:rPr>
      </w:pPr>
      <w:r w:rsidRPr="00E7069D">
        <w:rPr>
          <w:rFonts w:ascii="Arial" w:eastAsia="Times New Roman" w:hAnsi="Arial" w:cs="Arial"/>
          <w:color w:val="00B050"/>
          <w:sz w:val="20"/>
          <w:szCs w:val="20"/>
          <w:lang w:eastAsia="nl-BE"/>
        </w:rPr>
        <w:t xml:space="preserve">Er zijn onvoldoende mondmaskers om bepaalde werken (vb. asbest, kwartsstof, chemische producten,…) veilig uit te voeren. </w:t>
      </w:r>
    </w:p>
    <w:p w14:paraId="2536D876" w14:textId="77777777" w:rsidR="007E0893" w:rsidRPr="00E7069D" w:rsidRDefault="007E0893" w:rsidP="00E7069D">
      <w:pPr>
        <w:numPr>
          <w:ilvl w:val="0"/>
          <w:numId w:val="15"/>
        </w:numPr>
        <w:spacing w:before="120" w:after="240" w:line="240" w:lineRule="auto"/>
        <w:rPr>
          <w:rFonts w:ascii="Arial" w:eastAsia="Times New Roman" w:hAnsi="Arial" w:cs="Arial"/>
          <w:color w:val="00B050"/>
          <w:sz w:val="20"/>
          <w:szCs w:val="20"/>
          <w:lang w:eastAsia="nl-BE"/>
        </w:rPr>
      </w:pPr>
      <w:r w:rsidRPr="00E7069D">
        <w:rPr>
          <w:rFonts w:ascii="Arial" w:eastAsia="Times New Roman" w:hAnsi="Arial" w:cs="Arial"/>
          <w:color w:val="00B050"/>
          <w:sz w:val="20"/>
          <w:szCs w:val="20"/>
          <w:lang w:eastAsia="nl-BE"/>
        </w:rPr>
        <w:t xml:space="preserve">Leveranciers kunnen bepaalde materialen niet of slechts deels leveren. </w:t>
      </w:r>
    </w:p>
    <w:bookmarkEnd w:id="3"/>
    <w:p w14:paraId="394F97F7" w14:textId="77777777" w:rsidR="007E0893" w:rsidRPr="00E7069D" w:rsidRDefault="007E0893" w:rsidP="00E7069D">
      <w:pPr>
        <w:spacing w:before="120" w:after="240" w:line="240" w:lineRule="auto"/>
        <w:rPr>
          <w:rFonts w:ascii="Arial" w:eastAsia="Times New Roman" w:hAnsi="Arial" w:cs="Arial"/>
          <w:sz w:val="20"/>
          <w:szCs w:val="20"/>
          <w:lang w:eastAsia="nl-BE"/>
        </w:rPr>
      </w:pPr>
      <w:r w:rsidRPr="00E7069D">
        <w:rPr>
          <w:rFonts w:ascii="Arial" w:eastAsia="Times New Roman" w:hAnsi="Arial" w:cs="Arial"/>
          <w:sz w:val="20"/>
          <w:szCs w:val="20"/>
          <w:lang w:eastAsia="nl-BE"/>
        </w:rPr>
        <w:t xml:space="preserve">Om bovenvermelde redenen is een verderzetting van de werf dan ook onmogelijk en zijn wij genoodzaakt deze stil te leggen. </w:t>
      </w:r>
    </w:p>
    <w:p w14:paraId="4C7F9C4C" w14:textId="77777777" w:rsidR="007E0893" w:rsidRPr="00E7069D" w:rsidRDefault="007E0893" w:rsidP="00E7069D">
      <w:pPr>
        <w:spacing w:before="120" w:after="240" w:line="240" w:lineRule="auto"/>
        <w:rPr>
          <w:rFonts w:ascii="Arial" w:hAnsi="Arial" w:cs="Arial"/>
          <w:sz w:val="20"/>
          <w:szCs w:val="20"/>
        </w:rPr>
      </w:pPr>
      <w:r w:rsidRPr="00E7069D">
        <w:rPr>
          <w:rFonts w:ascii="Arial" w:hAnsi="Arial" w:cs="Arial"/>
          <w:sz w:val="20"/>
          <w:szCs w:val="20"/>
        </w:rPr>
        <w:t>Het gaat hier uiteraard om omstandigheden die wij niet konden voorzien en die we niet konden vermijden.</w:t>
      </w:r>
    </w:p>
    <w:p w14:paraId="39C74AE0" w14:textId="77777777" w:rsidR="007E0893" w:rsidRPr="00E7069D" w:rsidRDefault="007E0893" w:rsidP="00E7069D">
      <w:pPr>
        <w:spacing w:before="120" w:after="240" w:line="240" w:lineRule="auto"/>
        <w:rPr>
          <w:rFonts w:ascii="Arial" w:hAnsi="Arial" w:cs="Arial"/>
          <w:sz w:val="20"/>
          <w:szCs w:val="20"/>
        </w:rPr>
      </w:pPr>
      <w:r w:rsidRPr="00E7069D">
        <w:rPr>
          <w:rFonts w:ascii="Arial" w:hAnsi="Arial" w:cs="Arial"/>
          <w:sz w:val="20"/>
          <w:szCs w:val="20"/>
        </w:rPr>
        <w:t xml:space="preserve">Dit zal ongetwijfeld een weerslag hebben op de kostprijs en de uitvoeringstermijn. </w:t>
      </w:r>
    </w:p>
    <w:p w14:paraId="4B75AE59" w14:textId="5A82518E" w:rsidR="00550FBE" w:rsidRPr="00550FBE" w:rsidRDefault="00550FBE" w:rsidP="00550FBE">
      <w:pPr>
        <w:rPr>
          <w:rFonts w:ascii="Arial" w:hAnsi="Arial" w:cs="Arial"/>
          <w:sz w:val="20"/>
          <w:szCs w:val="20"/>
        </w:rPr>
      </w:pPr>
      <w:r w:rsidRPr="00550FBE">
        <w:rPr>
          <w:rFonts w:ascii="Arial" w:hAnsi="Arial" w:cs="Arial"/>
          <w:sz w:val="20"/>
          <w:szCs w:val="20"/>
        </w:rPr>
        <w:t>Het is momenteel echter niet mogelijk om te voo</w:t>
      </w:r>
      <w:r>
        <w:rPr>
          <w:rFonts w:ascii="Arial" w:hAnsi="Arial" w:cs="Arial"/>
          <w:sz w:val="20"/>
          <w:szCs w:val="20"/>
        </w:rPr>
        <w:t>rzien</w:t>
      </w:r>
      <w:r w:rsidRPr="00550FBE">
        <w:rPr>
          <w:rFonts w:ascii="Arial" w:hAnsi="Arial" w:cs="Arial"/>
          <w:sz w:val="20"/>
          <w:szCs w:val="20"/>
        </w:rPr>
        <w:t xml:space="preserve"> wat de uiteindelijke impact op deze werf zal zijn, maar we kunnen u alvast, ter informatie en ten bewarende titel en onverminderd eventuele andere schade, een schatting van de kostprijs [per dag] [of per week] meedelen. Deze schatting bedraagt ongeveer € </w:t>
      </w:r>
      <w:r w:rsidRPr="00550FBE">
        <w:rPr>
          <w:rFonts w:ascii="Arial" w:hAnsi="Arial" w:cs="Arial"/>
          <w:sz w:val="20"/>
          <w:szCs w:val="20"/>
          <w:highlight w:val="yellow"/>
        </w:rPr>
        <w:t>……………………</w:t>
      </w:r>
      <w:r w:rsidRPr="00550FBE">
        <w:rPr>
          <w:rFonts w:ascii="Arial" w:hAnsi="Arial" w:cs="Arial"/>
          <w:sz w:val="20"/>
          <w:szCs w:val="20"/>
        </w:rPr>
        <w:t xml:space="preserve"> [per dag] [per week]. Daarenboven zal de uitvoeringstermijn met minstens…………werkdagen moeten verlengd worden.</w:t>
      </w:r>
    </w:p>
    <w:p w14:paraId="149B80E5" w14:textId="5E6236E7" w:rsidR="007E0893" w:rsidRPr="00E7069D" w:rsidRDefault="007E0893" w:rsidP="00E7069D">
      <w:pPr>
        <w:spacing w:before="120" w:after="240" w:line="240" w:lineRule="auto"/>
        <w:rPr>
          <w:rFonts w:ascii="Arial" w:hAnsi="Arial" w:cs="Arial"/>
          <w:sz w:val="20"/>
          <w:szCs w:val="20"/>
        </w:rPr>
      </w:pPr>
    </w:p>
    <w:p w14:paraId="748981D6" w14:textId="77777777" w:rsidR="007E0893" w:rsidRPr="00E7069D" w:rsidRDefault="007E0893" w:rsidP="00E7069D">
      <w:pPr>
        <w:spacing w:before="120" w:after="240" w:line="240" w:lineRule="auto"/>
        <w:rPr>
          <w:rFonts w:ascii="Arial" w:hAnsi="Arial" w:cs="Arial"/>
          <w:sz w:val="20"/>
          <w:szCs w:val="20"/>
        </w:rPr>
      </w:pPr>
      <w:r w:rsidRPr="00E7069D">
        <w:rPr>
          <w:rFonts w:ascii="Arial" w:hAnsi="Arial" w:cs="Arial"/>
          <w:sz w:val="20"/>
          <w:szCs w:val="20"/>
        </w:rPr>
        <w:t xml:space="preserve">We treden graag met u in overleg om samen te bekijken welke maatregelen we kunnen nemen teneinde de potentiële schade zo veel als mogelijk te beperken. </w:t>
      </w:r>
    </w:p>
    <w:p w14:paraId="5A46F3BD" w14:textId="77777777" w:rsidR="007E0893" w:rsidRPr="00E7069D" w:rsidRDefault="007E0893" w:rsidP="00E7069D">
      <w:pPr>
        <w:spacing w:before="120" w:after="240" w:line="240" w:lineRule="auto"/>
        <w:rPr>
          <w:rFonts w:ascii="Arial" w:hAnsi="Arial" w:cs="Arial"/>
          <w:sz w:val="20"/>
          <w:szCs w:val="20"/>
        </w:rPr>
      </w:pPr>
    </w:p>
    <w:p w14:paraId="6F018362" w14:textId="77777777" w:rsidR="007E0893" w:rsidRPr="00E7069D" w:rsidRDefault="007E0893" w:rsidP="00E7069D">
      <w:pPr>
        <w:spacing w:before="120" w:after="240" w:line="240" w:lineRule="auto"/>
        <w:rPr>
          <w:rFonts w:ascii="Arial" w:hAnsi="Arial" w:cs="Arial"/>
          <w:sz w:val="20"/>
          <w:szCs w:val="20"/>
        </w:rPr>
      </w:pPr>
    </w:p>
    <w:p w14:paraId="281A2BC2" w14:textId="77777777" w:rsidR="007E0893" w:rsidRPr="00E7069D" w:rsidRDefault="007E0893" w:rsidP="00E7069D">
      <w:pPr>
        <w:spacing w:before="120" w:after="240" w:line="240" w:lineRule="auto"/>
        <w:rPr>
          <w:rFonts w:ascii="Arial" w:hAnsi="Arial" w:cs="Arial"/>
          <w:sz w:val="20"/>
          <w:szCs w:val="20"/>
        </w:rPr>
      </w:pPr>
      <w:r w:rsidRPr="00E7069D">
        <w:rPr>
          <w:rFonts w:ascii="Arial" w:hAnsi="Arial" w:cs="Arial"/>
          <w:sz w:val="20"/>
          <w:szCs w:val="20"/>
        </w:rPr>
        <w:t>Met vriendelijke groeten,</w:t>
      </w:r>
    </w:p>
    <w:p w14:paraId="617AE06A" w14:textId="320BB2C0" w:rsidR="007E0893" w:rsidRPr="00E7069D" w:rsidRDefault="007E0893" w:rsidP="00E7069D">
      <w:pPr>
        <w:spacing w:before="120" w:after="240" w:line="240" w:lineRule="auto"/>
        <w:rPr>
          <w:rFonts w:ascii="Arial" w:hAnsi="Arial" w:cs="Arial"/>
          <w:sz w:val="20"/>
          <w:szCs w:val="20"/>
        </w:rPr>
      </w:pPr>
    </w:p>
    <w:p w14:paraId="595B18A3" w14:textId="7F323B30" w:rsidR="00045108" w:rsidRPr="007E0893" w:rsidRDefault="00045108" w:rsidP="007E0893"/>
    <w:sectPr w:rsidR="00045108" w:rsidRPr="007E0893" w:rsidSect="00CE51F7">
      <w:headerReference w:type="default" r:id="rId9"/>
      <w:footerReference w:type="even" r:id="rId10"/>
      <w:footerReference w:type="default" r:id="rId11"/>
      <w:pgSz w:w="11906" w:h="16838"/>
      <w:pgMar w:top="1701" w:right="1701" w:bottom="24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2E4D" w14:textId="77777777" w:rsidR="00246A07" w:rsidRDefault="00246A07" w:rsidP="002E297C">
      <w:pPr>
        <w:spacing w:after="0" w:line="240" w:lineRule="auto"/>
      </w:pPr>
      <w:r>
        <w:separator/>
      </w:r>
    </w:p>
  </w:endnote>
  <w:endnote w:type="continuationSeparator" w:id="0">
    <w:p w14:paraId="01F58735" w14:textId="77777777" w:rsidR="00246A07" w:rsidRDefault="00246A07" w:rsidP="002E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48A2" w14:textId="77777777" w:rsidR="00762E35" w:rsidRDefault="00762E35" w:rsidP="00762E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8C4FE8" w14:textId="756EE9D2" w:rsidR="00762E35" w:rsidRDefault="00F60850" w:rsidP="00762E35">
    <w:pPr>
      <w:pStyle w:val="Voettekst"/>
      <w:ind w:right="360"/>
    </w:pPr>
    <w:sdt>
      <w:sdtPr>
        <w:id w:val="969400743"/>
        <w:placeholder>
          <w:docPart w:val="73B98F8D4E87C94AA1E4E2CF36559270"/>
        </w:placeholder>
        <w:temporary/>
        <w:showingPlcHdr/>
      </w:sdtPr>
      <w:sdtEndPr/>
      <w:sdtContent>
        <w:r w:rsidR="00762E35">
          <w:rPr>
            <w:lang w:val="nl-NL"/>
          </w:rPr>
          <w:t>[Geef de tekst op]</w:t>
        </w:r>
      </w:sdtContent>
    </w:sdt>
    <w:r w:rsidR="00762E35">
      <w:ptab w:relativeTo="margin" w:alignment="center" w:leader="none"/>
    </w:r>
    <w:sdt>
      <w:sdtPr>
        <w:id w:val="969400748"/>
        <w:placeholder>
          <w:docPart w:val="55CDB3C67A89874B984F1E8B035B9AF1"/>
        </w:placeholder>
        <w:temporary/>
        <w:showingPlcHdr/>
      </w:sdtPr>
      <w:sdtEndPr/>
      <w:sdtContent>
        <w:r w:rsidR="00762E35">
          <w:rPr>
            <w:lang w:val="nl-NL"/>
          </w:rPr>
          <w:t>[Geef de tekst op]</w:t>
        </w:r>
      </w:sdtContent>
    </w:sdt>
    <w:r w:rsidR="00762E35">
      <w:ptab w:relativeTo="margin" w:alignment="right" w:leader="none"/>
    </w:r>
    <w:sdt>
      <w:sdtPr>
        <w:id w:val="969400753"/>
        <w:placeholder>
          <w:docPart w:val="F434348F18A5F44C86B51E41B12D1828"/>
        </w:placeholder>
        <w:temporary/>
        <w:showingPlcHdr/>
      </w:sdtPr>
      <w:sdtEndPr/>
      <w:sdtContent>
        <w:r w:rsidR="00762E35">
          <w:rPr>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6E88" w14:textId="1F0A259C" w:rsidR="00762E35" w:rsidRPr="00A366B9" w:rsidRDefault="00762E35" w:rsidP="00CE62E6">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sidR="00C46457">
      <w:rPr>
        <w:rStyle w:val="Paginanummer"/>
        <w:rFonts w:ascii="Arial" w:hAnsi="Arial" w:cs="Arial"/>
        <w:noProof/>
        <w:sz w:val="18"/>
        <w:szCs w:val="18"/>
      </w:rPr>
      <w:t>2</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F60850">
      <w:rPr>
        <w:rStyle w:val="Paginanummer"/>
        <w:rFonts w:ascii="Arial" w:hAnsi="Arial" w:cs="Arial"/>
        <w:noProof/>
        <w:sz w:val="18"/>
        <w:szCs w:val="18"/>
      </w:rPr>
      <w:t>2</w:t>
    </w:r>
    <w:r w:rsidRPr="00A366B9">
      <w:rPr>
        <w:rStyle w:val="Paginanummer"/>
        <w:rFonts w:ascii="Arial" w:hAnsi="Arial" w:cs="Arial"/>
        <w:sz w:val="18"/>
        <w:szCs w:val="18"/>
      </w:rPr>
      <w:fldChar w:fldCharType="end"/>
    </w:r>
  </w:p>
  <w:tbl>
    <w:tblPr>
      <w:tblW w:w="0" w:type="auto"/>
      <w:tblBorders>
        <w:top w:val="single" w:sz="4" w:space="0" w:color="018749"/>
      </w:tblBorders>
      <w:tblCellMar>
        <w:left w:w="0" w:type="dxa"/>
        <w:right w:w="0" w:type="dxa"/>
      </w:tblCellMar>
      <w:tblLook w:val="04A0" w:firstRow="1" w:lastRow="0" w:firstColumn="1" w:lastColumn="0" w:noHBand="0" w:noVBand="1"/>
    </w:tblPr>
    <w:tblGrid>
      <w:gridCol w:w="8504"/>
    </w:tblGrid>
    <w:tr w:rsidR="00F02AFA" w:rsidRPr="005B1DE7" w14:paraId="598CAD4D" w14:textId="77777777" w:rsidTr="00045108">
      <w:tc>
        <w:tcPr>
          <w:tcW w:w="8504" w:type="dxa"/>
        </w:tcPr>
        <w:p w14:paraId="14DF675A" w14:textId="7D376550" w:rsidR="00F02AFA" w:rsidRPr="004A3F4B" w:rsidRDefault="003274AC" w:rsidP="00F02AFA">
          <w:pPr>
            <w:pStyle w:val="Voettekst"/>
            <w:spacing w:line="260" w:lineRule="atLeast"/>
            <w:rPr>
              <w:rFonts w:ascii="Arial" w:hAnsi="Arial" w:cs="Arial"/>
              <w:sz w:val="20"/>
              <w:szCs w:val="20"/>
            </w:rPr>
          </w:pPr>
          <w:r>
            <w:rPr>
              <w:rFonts w:ascii="Arial" w:hAnsi="Arial" w:cs="Arial"/>
              <w:sz w:val="20"/>
              <w:szCs w:val="20"/>
            </w:rPr>
            <w:t>20.03.2020</w:t>
          </w:r>
        </w:p>
      </w:tc>
    </w:tr>
  </w:tbl>
  <w:p w14:paraId="55F6A17E" w14:textId="7F9074E3" w:rsidR="00762E35" w:rsidRPr="00762E35" w:rsidRDefault="00762E35" w:rsidP="00F02AFA">
    <w:pPr>
      <w:widowControl w:val="0"/>
      <w:tabs>
        <w:tab w:val="left" w:pos="142"/>
        <w:tab w:val="left" w:pos="1125"/>
      </w:tabs>
      <w:suppressAutoHyphens/>
      <w:autoSpaceDE w:val="0"/>
      <w:autoSpaceDN w:val="0"/>
      <w:adjustRightInd w:val="0"/>
      <w:spacing w:after="0" w:line="240" w:lineRule="auto"/>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FA71" w14:textId="77777777" w:rsidR="00246A07" w:rsidRDefault="00246A07" w:rsidP="002E297C">
      <w:pPr>
        <w:spacing w:after="0" w:line="240" w:lineRule="auto"/>
      </w:pPr>
      <w:r>
        <w:separator/>
      </w:r>
    </w:p>
  </w:footnote>
  <w:footnote w:type="continuationSeparator" w:id="0">
    <w:p w14:paraId="02C9BDE1" w14:textId="77777777" w:rsidR="00246A07" w:rsidRDefault="00246A07" w:rsidP="002E297C">
      <w:pPr>
        <w:spacing w:after="0" w:line="240" w:lineRule="auto"/>
      </w:pPr>
      <w:r>
        <w:continuationSeparator/>
      </w:r>
    </w:p>
  </w:footnote>
  <w:footnote w:id="1">
    <w:p w14:paraId="42003560" w14:textId="77777777" w:rsidR="007E0893" w:rsidRPr="00E7069D" w:rsidRDefault="007E0893" w:rsidP="007E0893">
      <w:pPr>
        <w:pStyle w:val="Voetnoottekst"/>
        <w:jc w:val="both"/>
        <w:rPr>
          <w:rFonts w:ascii="Arial" w:hAnsi="Arial" w:cs="Arial"/>
          <w:sz w:val="18"/>
          <w:szCs w:val="18"/>
          <w:lang w:val="nl-BE"/>
        </w:rPr>
      </w:pPr>
      <w:r w:rsidRPr="00E7069D">
        <w:rPr>
          <w:rStyle w:val="Voetnootmarkering"/>
          <w:rFonts w:ascii="Arial" w:hAnsi="Arial" w:cs="Arial"/>
          <w:sz w:val="18"/>
          <w:szCs w:val="18"/>
        </w:rPr>
        <w:footnoteRef/>
      </w:r>
      <w:r w:rsidRPr="00E7069D">
        <w:rPr>
          <w:rFonts w:ascii="Arial" w:hAnsi="Arial" w:cs="Arial"/>
          <w:sz w:val="18"/>
          <w:szCs w:val="18"/>
          <w:lang w:val="nl-BE"/>
        </w:rPr>
        <w:t xml:space="preserve"> Aanvullen.</w:t>
      </w:r>
    </w:p>
  </w:footnote>
  <w:footnote w:id="2">
    <w:p w14:paraId="1D0C68D0" w14:textId="77777777" w:rsidR="007E0893" w:rsidRPr="00E7069D" w:rsidRDefault="007E0893" w:rsidP="007E0893">
      <w:pPr>
        <w:pStyle w:val="Voetnoottekst"/>
        <w:jc w:val="both"/>
        <w:rPr>
          <w:rFonts w:ascii="Arial" w:hAnsi="Arial" w:cs="Arial"/>
          <w:sz w:val="18"/>
          <w:szCs w:val="18"/>
          <w:lang w:val="nl-BE"/>
        </w:rPr>
      </w:pPr>
      <w:r w:rsidRPr="00E7069D">
        <w:rPr>
          <w:rStyle w:val="Voetnootmarkering"/>
          <w:rFonts w:ascii="Arial" w:hAnsi="Arial" w:cs="Arial"/>
          <w:sz w:val="18"/>
          <w:szCs w:val="18"/>
        </w:rPr>
        <w:footnoteRef/>
      </w:r>
      <w:r w:rsidRPr="00E7069D">
        <w:rPr>
          <w:rFonts w:ascii="Arial" w:hAnsi="Arial" w:cs="Arial"/>
          <w:sz w:val="18"/>
          <w:szCs w:val="18"/>
          <w:lang w:val="nl-BE"/>
        </w:rPr>
        <w:t xml:space="preserve"> Aanvullen.</w:t>
      </w:r>
    </w:p>
  </w:footnote>
  <w:footnote w:id="3">
    <w:p w14:paraId="001DAB3D" w14:textId="77777777" w:rsidR="007E0893" w:rsidRDefault="007E0893" w:rsidP="007E0893">
      <w:pPr>
        <w:pStyle w:val="Voetnoottekst"/>
        <w:rPr>
          <w:sz w:val="16"/>
          <w:szCs w:val="16"/>
          <w:lang w:val="nl-NL"/>
        </w:rPr>
      </w:pPr>
      <w:r w:rsidRPr="00E7069D">
        <w:rPr>
          <w:rStyle w:val="Voetnootmarkering"/>
          <w:rFonts w:ascii="Arial" w:hAnsi="Arial" w:cs="Arial"/>
          <w:sz w:val="18"/>
          <w:szCs w:val="18"/>
        </w:rPr>
        <w:footnoteRef/>
      </w:r>
      <w:r w:rsidRPr="00E7069D">
        <w:rPr>
          <w:rFonts w:ascii="Arial" w:hAnsi="Arial" w:cs="Arial"/>
          <w:sz w:val="18"/>
          <w:szCs w:val="18"/>
          <w:lang w:val="nl-BE"/>
        </w:rPr>
        <w:t xml:space="preserve"> Te staven door vb. advies preventieadviseur, bedrijfsarts, beschrijving van de werf, waardoor spreiding van de arbeiders onmogelijk is.</w:t>
      </w:r>
      <w:r w:rsidRPr="00E7069D">
        <w:rPr>
          <w:sz w:val="18"/>
          <w:szCs w:val="18"/>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87A5" w14:textId="7ECAA6F6" w:rsidR="00762E35" w:rsidRDefault="00BD4161">
    <w:pPr>
      <w:pStyle w:val="Koptekst"/>
    </w:pPr>
    <w:r>
      <w:rPr>
        <w:noProof/>
        <w:lang w:eastAsia="nl-BE"/>
      </w:rPr>
      <w:drawing>
        <wp:anchor distT="0" distB="0" distL="114300" distR="114300" simplePos="0" relativeHeight="251659264" behindDoc="0" locked="0" layoutInCell="1" allowOverlap="1" wp14:anchorId="55D0E988" wp14:editId="781690A3">
          <wp:simplePos x="0" y="0"/>
          <wp:positionH relativeFrom="page">
            <wp:align>right</wp:align>
          </wp:positionH>
          <wp:positionV relativeFrom="paragraph">
            <wp:posOffset>11430</wp:posOffset>
          </wp:positionV>
          <wp:extent cx="7540625" cy="1609725"/>
          <wp:effectExtent l="0" t="0" r="317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brief_NL_niet_aflopend_HRES.jpg"/>
                  <pic:cNvPicPr/>
                </pic:nvPicPr>
                <pic:blipFill>
                  <a:blip r:embed="rId1">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CBA"/>
    <w:multiLevelType w:val="hybridMultilevel"/>
    <w:tmpl w:val="B024D9B8"/>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E17354B"/>
    <w:multiLevelType w:val="hybridMultilevel"/>
    <w:tmpl w:val="613462F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1EEF65F9"/>
    <w:multiLevelType w:val="hybridMultilevel"/>
    <w:tmpl w:val="E8A0C522"/>
    <w:lvl w:ilvl="0" w:tplc="91AACE1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7593C05"/>
    <w:multiLevelType w:val="hybridMultilevel"/>
    <w:tmpl w:val="183616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A1ACB"/>
    <w:multiLevelType w:val="hybridMultilevel"/>
    <w:tmpl w:val="31DC2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CC15E0"/>
    <w:multiLevelType w:val="hybridMultilevel"/>
    <w:tmpl w:val="DC16F1BE"/>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4AC59C4"/>
    <w:multiLevelType w:val="hybridMultilevel"/>
    <w:tmpl w:val="080AC89E"/>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5996AAE"/>
    <w:multiLevelType w:val="hybridMultilevel"/>
    <w:tmpl w:val="EC309A7E"/>
    <w:lvl w:ilvl="0" w:tplc="08130003">
      <w:start w:val="1"/>
      <w:numFmt w:val="bullet"/>
      <w:lvlText w:val="o"/>
      <w:lvlJc w:val="left"/>
      <w:pPr>
        <w:ind w:left="2160" w:hanging="360"/>
      </w:pPr>
      <w:rPr>
        <w:rFonts w:ascii="Courier New" w:hAnsi="Courier New" w:cs="Courier New" w:hint="default"/>
      </w:rPr>
    </w:lvl>
    <w:lvl w:ilvl="1" w:tplc="20000003">
      <w:start w:val="1"/>
      <w:numFmt w:val="bullet"/>
      <w:lvlText w:val="o"/>
      <w:lvlJc w:val="left"/>
      <w:pPr>
        <w:ind w:left="2880" w:hanging="360"/>
      </w:pPr>
      <w:rPr>
        <w:rFonts w:ascii="Courier New" w:hAnsi="Courier New" w:cs="Courier New" w:hint="default"/>
      </w:rPr>
    </w:lvl>
    <w:lvl w:ilvl="2" w:tplc="20000005">
      <w:start w:val="1"/>
      <w:numFmt w:val="bullet"/>
      <w:lvlText w:val=""/>
      <w:lvlJc w:val="left"/>
      <w:pPr>
        <w:ind w:left="3600" w:hanging="360"/>
      </w:pPr>
      <w:rPr>
        <w:rFonts w:ascii="Wingdings" w:hAnsi="Wingdings" w:hint="default"/>
      </w:rPr>
    </w:lvl>
    <w:lvl w:ilvl="3" w:tplc="20000001">
      <w:start w:val="1"/>
      <w:numFmt w:val="bullet"/>
      <w:lvlText w:val=""/>
      <w:lvlJc w:val="left"/>
      <w:pPr>
        <w:ind w:left="4320" w:hanging="360"/>
      </w:pPr>
      <w:rPr>
        <w:rFonts w:ascii="Symbol" w:hAnsi="Symbol" w:hint="default"/>
      </w:rPr>
    </w:lvl>
    <w:lvl w:ilvl="4" w:tplc="20000003">
      <w:start w:val="1"/>
      <w:numFmt w:val="bullet"/>
      <w:lvlText w:val="o"/>
      <w:lvlJc w:val="left"/>
      <w:pPr>
        <w:ind w:left="5040" w:hanging="360"/>
      </w:pPr>
      <w:rPr>
        <w:rFonts w:ascii="Courier New" w:hAnsi="Courier New" w:cs="Courier New" w:hint="default"/>
      </w:rPr>
    </w:lvl>
    <w:lvl w:ilvl="5" w:tplc="20000005">
      <w:start w:val="1"/>
      <w:numFmt w:val="bullet"/>
      <w:lvlText w:val=""/>
      <w:lvlJc w:val="left"/>
      <w:pPr>
        <w:ind w:left="5760" w:hanging="360"/>
      </w:pPr>
      <w:rPr>
        <w:rFonts w:ascii="Wingdings" w:hAnsi="Wingdings" w:hint="default"/>
      </w:rPr>
    </w:lvl>
    <w:lvl w:ilvl="6" w:tplc="20000001">
      <w:start w:val="1"/>
      <w:numFmt w:val="bullet"/>
      <w:lvlText w:val=""/>
      <w:lvlJc w:val="left"/>
      <w:pPr>
        <w:ind w:left="6480" w:hanging="360"/>
      </w:pPr>
      <w:rPr>
        <w:rFonts w:ascii="Symbol" w:hAnsi="Symbol" w:hint="default"/>
      </w:rPr>
    </w:lvl>
    <w:lvl w:ilvl="7" w:tplc="20000003">
      <w:start w:val="1"/>
      <w:numFmt w:val="bullet"/>
      <w:lvlText w:val="o"/>
      <w:lvlJc w:val="left"/>
      <w:pPr>
        <w:ind w:left="7200" w:hanging="360"/>
      </w:pPr>
      <w:rPr>
        <w:rFonts w:ascii="Courier New" w:hAnsi="Courier New" w:cs="Courier New" w:hint="default"/>
      </w:rPr>
    </w:lvl>
    <w:lvl w:ilvl="8" w:tplc="20000005">
      <w:start w:val="1"/>
      <w:numFmt w:val="bullet"/>
      <w:lvlText w:val=""/>
      <w:lvlJc w:val="left"/>
      <w:pPr>
        <w:ind w:left="7920" w:hanging="360"/>
      </w:pPr>
      <w:rPr>
        <w:rFonts w:ascii="Wingdings" w:hAnsi="Wingdings" w:hint="default"/>
      </w:rPr>
    </w:lvl>
  </w:abstractNum>
  <w:abstractNum w:abstractNumId="8" w15:restartNumberingAfterBreak="0">
    <w:nsid w:val="36701247"/>
    <w:multiLevelType w:val="hybridMultilevel"/>
    <w:tmpl w:val="FAD67836"/>
    <w:lvl w:ilvl="0" w:tplc="1C0A0F48">
      <w:start w:val="1"/>
      <w:numFmt w:val="bullet"/>
      <w:lvlText w:val=""/>
      <w:lvlJc w:val="left"/>
      <w:pPr>
        <w:ind w:left="720" w:hanging="360"/>
      </w:pPr>
      <w:rPr>
        <w:rFonts w:ascii="Symbol" w:hAnsi="Symbol" w:hint="default"/>
        <w:color w:val="00B050"/>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6702C9F"/>
    <w:multiLevelType w:val="multilevel"/>
    <w:tmpl w:val="9EEC7452"/>
    <w:numStyleLink w:val="CB-style"/>
  </w:abstractNum>
  <w:abstractNum w:abstractNumId="10" w15:restartNumberingAfterBreak="0">
    <w:nsid w:val="3C02517E"/>
    <w:multiLevelType w:val="hybridMultilevel"/>
    <w:tmpl w:val="9496ACFC"/>
    <w:lvl w:ilvl="0" w:tplc="19066134">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65A2AC3"/>
    <w:multiLevelType w:val="hybridMultilevel"/>
    <w:tmpl w:val="B956CA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4A5F72F6"/>
    <w:multiLevelType w:val="multilevel"/>
    <w:tmpl w:val="9EEC7452"/>
    <w:styleLink w:val="CB-style"/>
    <w:lvl w:ilvl="0">
      <w:start w:val="1"/>
      <w:numFmt w:val="decimal"/>
      <w:pStyle w:val="Lijst"/>
      <w:lvlText w:val="%1"/>
      <w:lvlJc w:val="left"/>
      <w:pPr>
        <w:ind w:left="284" w:hanging="284"/>
      </w:pPr>
      <w:rPr>
        <w:rFonts w:hint="default"/>
        <w:color w:val="auto"/>
      </w:rPr>
    </w:lvl>
    <w:lvl w:ilvl="1">
      <w:start w:val="1"/>
      <w:numFmt w:val="lowerLetter"/>
      <w:pStyle w:val="Lijst2"/>
      <w:lvlText w:val="%2)"/>
      <w:lvlJc w:val="left"/>
      <w:pPr>
        <w:ind w:left="568" w:hanging="284"/>
      </w:pPr>
      <w:rPr>
        <w:rFonts w:hint="default"/>
      </w:rPr>
    </w:lvl>
    <w:lvl w:ilvl="2">
      <w:start w:val="1"/>
      <w:numFmt w:val="lowerRoman"/>
      <w:pStyle w:val="Lijst3"/>
      <w:lvlText w:val="%3)"/>
      <w:lvlJc w:val="left"/>
      <w:pPr>
        <w:ind w:left="852" w:hanging="284"/>
      </w:pPr>
      <w:rPr>
        <w:rFonts w:hint="default"/>
      </w:rPr>
    </w:lvl>
    <w:lvl w:ilvl="3">
      <w:start w:val="1"/>
      <w:numFmt w:val="decimal"/>
      <w:pStyle w:val="Lijst4"/>
      <w:lvlText w:val="(%4)"/>
      <w:lvlJc w:val="left"/>
      <w:pPr>
        <w:ind w:left="1136" w:hanging="284"/>
      </w:pPr>
      <w:rPr>
        <w:rFonts w:hint="default"/>
      </w:rPr>
    </w:lvl>
    <w:lvl w:ilvl="4">
      <w:start w:val="1"/>
      <w:numFmt w:val="lowerLetter"/>
      <w:pStyle w:val="Lijst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D2D03C1"/>
    <w:multiLevelType w:val="hybridMultilevel"/>
    <w:tmpl w:val="A328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5157F"/>
    <w:multiLevelType w:val="hybridMultilevel"/>
    <w:tmpl w:val="AC2E0B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44A2B45"/>
    <w:multiLevelType w:val="multilevel"/>
    <w:tmpl w:val="AEC07942"/>
    <w:lvl w:ilvl="0">
      <w:start w:val="1"/>
      <w:numFmt w:val="upperLetter"/>
      <w:lvlText w:val="%1."/>
      <w:lvlJc w:val="left"/>
      <w:pPr>
        <w:ind w:left="360" w:hanging="360"/>
      </w:pPr>
      <w:rPr>
        <w:rFonts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6" w15:restartNumberingAfterBreak="0">
    <w:nsid w:val="752268E9"/>
    <w:multiLevelType w:val="hybridMultilevel"/>
    <w:tmpl w:val="F5A2CAF8"/>
    <w:lvl w:ilvl="0" w:tplc="2000000D">
      <w:start w:val="1"/>
      <w:numFmt w:val="bullet"/>
      <w:lvlText w:val=""/>
      <w:lvlJc w:val="left"/>
      <w:pPr>
        <w:ind w:left="2160" w:hanging="360"/>
      </w:pPr>
      <w:rPr>
        <w:rFonts w:ascii="Wingdings" w:hAnsi="Wingdings" w:hint="default"/>
      </w:rPr>
    </w:lvl>
    <w:lvl w:ilvl="1" w:tplc="20000003">
      <w:start w:val="1"/>
      <w:numFmt w:val="bullet"/>
      <w:lvlText w:val="o"/>
      <w:lvlJc w:val="left"/>
      <w:pPr>
        <w:ind w:left="2880" w:hanging="360"/>
      </w:pPr>
      <w:rPr>
        <w:rFonts w:ascii="Courier New" w:hAnsi="Courier New" w:cs="Courier New" w:hint="default"/>
      </w:rPr>
    </w:lvl>
    <w:lvl w:ilvl="2" w:tplc="20000005">
      <w:start w:val="1"/>
      <w:numFmt w:val="bullet"/>
      <w:lvlText w:val=""/>
      <w:lvlJc w:val="left"/>
      <w:pPr>
        <w:ind w:left="3600" w:hanging="360"/>
      </w:pPr>
      <w:rPr>
        <w:rFonts w:ascii="Wingdings" w:hAnsi="Wingdings" w:hint="default"/>
      </w:rPr>
    </w:lvl>
    <w:lvl w:ilvl="3" w:tplc="20000001">
      <w:start w:val="1"/>
      <w:numFmt w:val="bullet"/>
      <w:lvlText w:val=""/>
      <w:lvlJc w:val="left"/>
      <w:pPr>
        <w:ind w:left="4320" w:hanging="360"/>
      </w:pPr>
      <w:rPr>
        <w:rFonts w:ascii="Symbol" w:hAnsi="Symbol" w:hint="default"/>
      </w:rPr>
    </w:lvl>
    <w:lvl w:ilvl="4" w:tplc="20000003">
      <w:start w:val="1"/>
      <w:numFmt w:val="bullet"/>
      <w:lvlText w:val="o"/>
      <w:lvlJc w:val="left"/>
      <w:pPr>
        <w:ind w:left="5040" w:hanging="360"/>
      </w:pPr>
      <w:rPr>
        <w:rFonts w:ascii="Courier New" w:hAnsi="Courier New" w:cs="Courier New" w:hint="default"/>
      </w:rPr>
    </w:lvl>
    <w:lvl w:ilvl="5" w:tplc="20000005">
      <w:start w:val="1"/>
      <w:numFmt w:val="bullet"/>
      <w:lvlText w:val=""/>
      <w:lvlJc w:val="left"/>
      <w:pPr>
        <w:ind w:left="5760" w:hanging="360"/>
      </w:pPr>
      <w:rPr>
        <w:rFonts w:ascii="Wingdings" w:hAnsi="Wingdings" w:hint="default"/>
      </w:rPr>
    </w:lvl>
    <w:lvl w:ilvl="6" w:tplc="20000001">
      <w:start w:val="1"/>
      <w:numFmt w:val="bullet"/>
      <w:lvlText w:val=""/>
      <w:lvlJc w:val="left"/>
      <w:pPr>
        <w:ind w:left="6480" w:hanging="360"/>
      </w:pPr>
      <w:rPr>
        <w:rFonts w:ascii="Symbol" w:hAnsi="Symbol" w:hint="default"/>
      </w:rPr>
    </w:lvl>
    <w:lvl w:ilvl="7" w:tplc="20000003">
      <w:start w:val="1"/>
      <w:numFmt w:val="bullet"/>
      <w:lvlText w:val="o"/>
      <w:lvlJc w:val="left"/>
      <w:pPr>
        <w:ind w:left="7200" w:hanging="360"/>
      </w:pPr>
      <w:rPr>
        <w:rFonts w:ascii="Courier New" w:hAnsi="Courier New" w:cs="Courier New" w:hint="default"/>
      </w:rPr>
    </w:lvl>
    <w:lvl w:ilvl="8" w:tplc="20000005">
      <w:start w:val="1"/>
      <w:numFmt w:val="bullet"/>
      <w:lvlText w:val=""/>
      <w:lvlJc w:val="left"/>
      <w:pPr>
        <w:ind w:left="7920" w:hanging="360"/>
      </w:pPr>
      <w:rPr>
        <w:rFonts w:ascii="Wingdings" w:hAnsi="Wingdings" w:hint="default"/>
      </w:rPr>
    </w:lvl>
  </w:abstractNum>
  <w:abstractNum w:abstractNumId="17" w15:restartNumberingAfterBreak="0">
    <w:nsid w:val="7590776A"/>
    <w:multiLevelType w:val="hybridMultilevel"/>
    <w:tmpl w:val="EF7AC770"/>
    <w:lvl w:ilvl="0" w:tplc="20000001">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7B703DAB"/>
    <w:multiLevelType w:val="hybridMultilevel"/>
    <w:tmpl w:val="A4D87A40"/>
    <w:lvl w:ilvl="0" w:tplc="85B8479C">
      <w:start w:val="16"/>
      <w:numFmt w:val="bullet"/>
      <w:lvlText w:val="-"/>
      <w:lvlJc w:val="left"/>
      <w:pPr>
        <w:ind w:left="720" w:hanging="360"/>
      </w:pPr>
      <w:rPr>
        <w:rFonts w:ascii="Arial" w:eastAsia="Times New Roman" w:hAnsi="Arial" w:cs="Times New Roman"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4"/>
  </w:num>
  <w:num w:numId="5">
    <w:abstractNumId w:val="13"/>
  </w:num>
  <w:num w:numId="6">
    <w:abstractNumId w:val="12"/>
  </w:num>
  <w:num w:numId="7">
    <w:abstractNumId w:val="9"/>
  </w:num>
  <w:num w:numId="8">
    <w:abstractNumId w:val="15"/>
  </w:num>
  <w:num w:numId="9">
    <w:abstractNumId w:val="11"/>
  </w:num>
  <w:num w:numId="10">
    <w:abstractNumId w:val="10"/>
  </w:num>
  <w:num w:numId="11">
    <w:abstractNumId w:val="4"/>
  </w:num>
  <w:num w:numId="12">
    <w:abstractNumId w:val="17"/>
  </w:num>
  <w:num w:numId="13">
    <w:abstractNumId w:val="18"/>
  </w:num>
  <w:num w:numId="14">
    <w:abstractNumId w:val="16"/>
  </w:num>
  <w:num w:numId="15">
    <w:abstractNumId w:val="8"/>
  </w:num>
  <w:num w:numId="16">
    <w:abstractNumId w:val="8"/>
  </w:num>
  <w:num w:numId="17">
    <w:abstractNumId w:val="6"/>
  </w:num>
  <w:num w:numId="18">
    <w:abstractNumId w:val="5"/>
  </w:num>
  <w:num w:numId="19">
    <w:abstractNumId w:val="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09"/>
    <w:rsid w:val="00044663"/>
    <w:rsid w:val="00045108"/>
    <w:rsid w:val="00063D0C"/>
    <w:rsid w:val="00065FA4"/>
    <w:rsid w:val="00076867"/>
    <w:rsid w:val="00095A3B"/>
    <w:rsid w:val="000F376B"/>
    <w:rsid w:val="00101BCA"/>
    <w:rsid w:val="00170313"/>
    <w:rsid w:val="001754CA"/>
    <w:rsid w:val="001933DA"/>
    <w:rsid w:val="001B2D6C"/>
    <w:rsid w:val="001F44FD"/>
    <w:rsid w:val="00246A07"/>
    <w:rsid w:val="002849D3"/>
    <w:rsid w:val="002B0D90"/>
    <w:rsid w:val="002E297C"/>
    <w:rsid w:val="002F26BE"/>
    <w:rsid w:val="003079F1"/>
    <w:rsid w:val="00316A31"/>
    <w:rsid w:val="00324CEC"/>
    <w:rsid w:val="003274AC"/>
    <w:rsid w:val="003418CF"/>
    <w:rsid w:val="00363911"/>
    <w:rsid w:val="00393CB5"/>
    <w:rsid w:val="00395861"/>
    <w:rsid w:val="004258B6"/>
    <w:rsid w:val="004A3F4B"/>
    <w:rsid w:val="005105DE"/>
    <w:rsid w:val="00550FBE"/>
    <w:rsid w:val="00576FEF"/>
    <w:rsid w:val="005D67A4"/>
    <w:rsid w:val="00603BA5"/>
    <w:rsid w:val="00606809"/>
    <w:rsid w:val="00621090"/>
    <w:rsid w:val="00633973"/>
    <w:rsid w:val="00685F96"/>
    <w:rsid w:val="006942E2"/>
    <w:rsid w:val="006D260B"/>
    <w:rsid w:val="006D7BFE"/>
    <w:rsid w:val="00762E35"/>
    <w:rsid w:val="00767366"/>
    <w:rsid w:val="007B4BBA"/>
    <w:rsid w:val="007E0893"/>
    <w:rsid w:val="007F0E5E"/>
    <w:rsid w:val="007F2460"/>
    <w:rsid w:val="0082571E"/>
    <w:rsid w:val="008447BC"/>
    <w:rsid w:val="00885882"/>
    <w:rsid w:val="00892DB9"/>
    <w:rsid w:val="008A0714"/>
    <w:rsid w:val="008C7B06"/>
    <w:rsid w:val="008C7B15"/>
    <w:rsid w:val="00912F5C"/>
    <w:rsid w:val="00925A01"/>
    <w:rsid w:val="009748E8"/>
    <w:rsid w:val="009D6EC3"/>
    <w:rsid w:val="009D7394"/>
    <w:rsid w:val="00A10F16"/>
    <w:rsid w:val="00A12057"/>
    <w:rsid w:val="00A12B39"/>
    <w:rsid w:val="00A26C19"/>
    <w:rsid w:val="00A366B9"/>
    <w:rsid w:val="00A36E62"/>
    <w:rsid w:val="00A41D22"/>
    <w:rsid w:val="00A62D27"/>
    <w:rsid w:val="00AC3F2A"/>
    <w:rsid w:val="00AC48A3"/>
    <w:rsid w:val="00BB2450"/>
    <w:rsid w:val="00BD4161"/>
    <w:rsid w:val="00BF1739"/>
    <w:rsid w:val="00C22725"/>
    <w:rsid w:val="00C46457"/>
    <w:rsid w:val="00C667DB"/>
    <w:rsid w:val="00CC4E59"/>
    <w:rsid w:val="00CE51F7"/>
    <w:rsid w:val="00CE62E6"/>
    <w:rsid w:val="00D0374C"/>
    <w:rsid w:val="00D20AA9"/>
    <w:rsid w:val="00D76AD5"/>
    <w:rsid w:val="00DA0752"/>
    <w:rsid w:val="00DD13BE"/>
    <w:rsid w:val="00DF40CA"/>
    <w:rsid w:val="00E60747"/>
    <w:rsid w:val="00E64571"/>
    <w:rsid w:val="00E7069D"/>
    <w:rsid w:val="00EF4B19"/>
    <w:rsid w:val="00F02AFA"/>
    <w:rsid w:val="00F05AB8"/>
    <w:rsid w:val="00F56B13"/>
    <w:rsid w:val="00F60850"/>
    <w:rsid w:val="00F617F0"/>
    <w:rsid w:val="00FF109B"/>
    <w:rsid w:val="00FF20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E2C0AC"/>
  <w15:docId w15:val="{8B56886C-F9B4-41E6-A111-39FD56E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B2450"/>
    <w:pPr>
      <w:jc w:val="both"/>
    </w:pPr>
  </w:style>
  <w:style w:type="paragraph" w:styleId="Kop1">
    <w:name w:val="heading 1"/>
    <w:basedOn w:val="Standaard"/>
    <w:next w:val="Standaard"/>
    <w:link w:val="Kop1Char"/>
    <w:uiPriority w:val="9"/>
    <w:qFormat/>
    <w:rsid w:val="00F02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418CF"/>
    <w:pPr>
      <w:keepNext/>
      <w:keepLines/>
      <w:spacing w:before="340" w:after="120" w:line="320" w:lineRule="atLeast"/>
      <w:outlineLvl w:val="1"/>
    </w:pPr>
    <w:rPr>
      <w:rFonts w:ascii="Arial" w:eastAsia="Times New Roman" w:hAnsi="Arial" w:cs="Times New Roman"/>
      <w:b/>
      <w:bCs/>
      <w:color w:val="1F9257"/>
      <w:sz w:val="28"/>
      <w:szCs w:val="26"/>
      <w:lang w:val="en-US"/>
    </w:rPr>
  </w:style>
  <w:style w:type="paragraph" w:styleId="Kop3">
    <w:name w:val="heading 3"/>
    <w:basedOn w:val="Standaard"/>
    <w:next w:val="Standaard"/>
    <w:link w:val="Kop3Char"/>
    <w:uiPriority w:val="9"/>
    <w:semiHidden/>
    <w:unhideWhenUsed/>
    <w:qFormat/>
    <w:rsid w:val="00F02A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C19"/>
    <w:rPr>
      <w:color w:val="0563C1" w:themeColor="hyperlink"/>
      <w:u w:val="single"/>
    </w:rPr>
  </w:style>
  <w:style w:type="paragraph" w:styleId="Ballontekst">
    <w:name w:val="Balloon Text"/>
    <w:basedOn w:val="Standaard"/>
    <w:link w:val="BallontekstChar"/>
    <w:uiPriority w:val="99"/>
    <w:semiHidden/>
    <w:unhideWhenUsed/>
    <w:rsid w:val="00307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9F1"/>
    <w:rPr>
      <w:rFonts w:ascii="Segoe UI" w:hAnsi="Segoe UI" w:cs="Segoe UI"/>
      <w:sz w:val="18"/>
      <w:szCs w:val="18"/>
    </w:rPr>
  </w:style>
  <w:style w:type="table" w:styleId="Tabelraster">
    <w:name w:val="Table Grid"/>
    <w:basedOn w:val="Standaardtabel"/>
    <w:uiPriority w:val="39"/>
    <w:rsid w:val="0084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2B39"/>
    <w:pPr>
      <w:ind w:left="720"/>
      <w:contextualSpacing/>
    </w:pPr>
  </w:style>
  <w:style w:type="character" w:styleId="GevolgdeHyperlink">
    <w:name w:val="FollowedHyperlink"/>
    <w:basedOn w:val="Standaardalinea-lettertype"/>
    <w:uiPriority w:val="99"/>
    <w:semiHidden/>
    <w:unhideWhenUsed/>
    <w:rsid w:val="002E297C"/>
    <w:rPr>
      <w:color w:val="954F72" w:themeColor="followedHyperlink"/>
      <w:u w:val="single"/>
    </w:rPr>
  </w:style>
  <w:style w:type="paragraph" w:styleId="Koptekst">
    <w:name w:val="header"/>
    <w:basedOn w:val="Standaard"/>
    <w:link w:val="KoptekstChar"/>
    <w:uiPriority w:val="99"/>
    <w:unhideWhenUsed/>
    <w:rsid w:val="002E29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97C"/>
  </w:style>
  <w:style w:type="paragraph" w:styleId="Voettekst">
    <w:name w:val="footer"/>
    <w:basedOn w:val="Standaard"/>
    <w:link w:val="VoettekstChar"/>
    <w:uiPriority w:val="99"/>
    <w:unhideWhenUsed/>
    <w:rsid w:val="002E29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97C"/>
  </w:style>
  <w:style w:type="paragraph" w:customStyle="1" w:styleId="Basisalinea">
    <w:name w:val="[Basisalinea]"/>
    <w:basedOn w:val="Standaard"/>
    <w:uiPriority w:val="99"/>
    <w:rsid w:val="00885882"/>
    <w:pPr>
      <w:widowControl w:val="0"/>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Paginanummer">
    <w:name w:val="page number"/>
    <w:basedOn w:val="Standaardalinea-lettertype"/>
    <w:uiPriority w:val="99"/>
    <w:semiHidden/>
    <w:unhideWhenUsed/>
    <w:rsid w:val="00762E35"/>
  </w:style>
  <w:style w:type="character" w:customStyle="1" w:styleId="Kop2Char">
    <w:name w:val="Kop 2 Char"/>
    <w:basedOn w:val="Standaardalinea-lettertype"/>
    <w:link w:val="Kop2"/>
    <w:uiPriority w:val="9"/>
    <w:rsid w:val="003418CF"/>
    <w:rPr>
      <w:rFonts w:ascii="Arial" w:eastAsia="Times New Roman" w:hAnsi="Arial" w:cs="Times New Roman"/>
      <w:b/>
      <w:bCs/>
      <w:color w:val="1F9257"/>
      <w:sz w:val="28"/>
      <w:szCs w:val="26"/>
      <w:lang w:val="en-US"/>
    </w:rPr>
  </w:style>
  <w:style w:type="paragraph" w:customStyle="1" w:styleId="Body">
    <w:name w:val="Body"/>
    <w:basedOn w:val="Standaard"/>
    <w:rsid w:val="003418CF"/>
    <w:pPr>
      <w:spacing w:after="0" w:line="280" w:lineRule="exact"/>
    </w:pPr>
    <w:rPr>
      <w:rFonts w:ascii="Arial" w:eastAsia="Times New Roman" w:hAnsi="Arial" w:cs="Times New Roman"/>
      <w:sz w:val="20"/>
      <w:szCs w:val="20"/>
      <w:lang w:val="fr-FR"/>
    </w:rPr>
  </w:style>
  <w:style w:type="character" w:customStyle="1" w:styleId="Kop1Char">
    <w:name w:val="Kop 1 Char"/>
    <w:basedOn w:val="Standaardalinea-lettertype"/>
    <w:link w:val="Kop1"/>
    <w:uiPriority w:val="9"/>
    <w:rsid w:val="00F02AF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02AFA"/>
    <w:rPr>
      <w:rFonts w:asciiTheme="majorHAnsi" w:eastAsiaTheme="majorEastAsia" w:hAnsiTheme="majorHAnsi" w:cstheme="majorBidi"/>
      <w:color w:val="1F4D78" w:themeColor="accent1" w:themeShade="7F"/>
      <w:sz w:val="24"/>
      <w:szCs w:val="24"/>
    </w:rPr>
  </w:style>
  <w:style w:type="numbering" w:customStyle="1" w:styleId="CB-style">
    <w:name w:val="CB-style"/>
    <w:uiPriority w:val="99"/>
    <w:rsid w:val="00F02AFA"/>
    <w:pPr>
      <w:numPr>
        <w:numId w:val="6"/>
      </w:numPr>
    </w:pPr>
  </w:style>
  <w:style w:type="paragraph" w:styleId="Lijst">
    <w:name w:val="List"/>
    <w:basedOn w:val="Standaard"/>
    <w:uiPriority w:val="99"/>
    <w:unhideWhenUsed/>
    <w:rsid w:val="00F02AFA"/>
    <w:pPr>
      <w:numPr>
        <w:numId w:val="7"/>
      </w:numPr>
      <w:spacing w:after="120" w:line="230" w:lineRule="atLeast"/>
      <w:contextualSpacing/>
      <w:jc w:val="left"/>
    </w:pPr>
    <w:rPr>
      <w:rFonts w:ascii="Arial" w:eastAsia="Arial" w:hAnsi="Arial" w:cs="Times New Roman"/>
      <w:sz w:val="20"/>
      <w:lang w:val="nl-NL"/>
    </w:rPr>
  </w:style>
  <w:style w:type="paragraph" w:styleId="Lijst2">
    <w:name w:val="List 2"/>
    <w:basedOn w:val="Standaard"/>
    <w:uiPriority w:val="99"/>
    <w:unhideWhenUsed/>
    <w:rsid w:val="00F02AFA"/>
    <w:pPr>
      <w:numPr>
        <w:ilvl w:val="1"/>
        <w:numId w:val="7"/>
      </w:numPr>
      <w:spacing w:after="120" w:line="230" w:lineRule="atLeast"/>
      <w:contextualSpacing/>
      <w:jc w:val="left"/>
    </w:pPr>
    <w:rPr>
      <w:rFonts w:ascii="Arial" w:eastAsia="Arial" w:hAnsi="Arial" w:cs="Times New Roman"/>
      <w:sz w:val="20"/>
      <w:lang w:val="nl-NL"/>
    </w:rPr>
  </w:style>
  <w:style w:type="paragraph" w:styleId="Lijst3">
    <w:name w:val="List 3"/>
    <w:basedOn w:val="Standaard"/>
    <w:uiPriority w:val="99"/>
    <w:unhideWhenUsed/>
    <w:rsid w:val="00F02AFA"/>
    <w:pPr>
      <w:numPr>
        <w:ilvl w:val="2"/>
        <w:numId w:val="7"/>
      </w:numPr>
      <w:spacing w:after="120" w:line="230" w:lineRule="atLeast"/>
      <w:contextualSpacing/>
      <w:jc w:val="left"/>
    </w:pPr>
    <w:rPr>
      <w:rFonts w:ascii="Arial" w:eastAsia="Arial" w:hAnsi="Arial" w:cs="Times New Roman"/>
      <w:sz w:val="20"/>
      <w:lang w:val="nl-NL"/>
    </w:rPr>
  </w:style>
  <w:style w:type="paragraph" w:styleId="Lijst4">
    <w:name w:val="List 4"/>
    <w:basedOn w:val="Standaard"/>
    <w:uiPriority w:val="99"/>
    <w:unhideWhenUsed/>
    <w:rsid w:val="00F02AFA"/>
    <w:pPr>
      <w:numPr>
        <w:ilvl w:val="3"/>
        <w:numId w:val="7"/>
      </w:numPr>
      <w:spacing w:after="120" w:line="230" w:lineRule="atLeast"/>
      <w:contextualSpacing/>
      <w:jc w:val="left"/>
    </w:pPr>
    <w:rPr>
      <w:rFonts w:ascii="Arial" w:eastAsia="Arial" w:hAnsi="Arial" w:cs="Times New Roman"/>
      <w:sz w:val="20"/>
      <w:lang w:val="nl-NL"/>
    </w:rPr>
  </w:style>
  <w:style w:type="paragraph" w:styleId="Lijst5">
    <w:name w:val="List 5"/>
    <w:basedOn w:val="Standaard"/>
    <w:uiPriority w:val="99"/>
    <w:unhideWhenUsed/>
    <w:rsid w:val="00F02AFA"/>
    <w:pPr>
      <w:numPr>
        <w:ilvl w:val="4"/>
        <w:numId w:val="7"/>
      </w:numPr>
      <w:spacing w:after="120" w:line="230" w:lineRule="atLeast"/>
      <w:contextualSpacing/>
      <w:jc w:val="left"/>
    </w:pPr>
    <w:rPr>
      <w:rFonts w:ascii="Arial" w:eastAsia="Arial" w:hAnsi="Arial" w:cs="Times New Roman"/>
      <w:sz w:val="20"/>
      <w:lang w:val="nl-NL"/>
    </w:rPr>
  </w:style>
  <w:style w:type="paragraph" w:styleId="Tekstopmerking">
    <w:name w:val="annotation text"/>
    <w:basedOn w:val="Standaard"/>
    <w:link w:val="TekstopmerkingChar"/>
    <w:semiHidden/>
    <w:rsid w:val="00F02AFA"/>
    <w:pPr>
      <w:spacing w:after="0" w:line="280" w:lineRule="exact"/>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semiHidden/>
    <w:rsid w:val="00F02AFA"/>
    <w:rPr>
      <w:rFonts w:ascii="Arial" w:eastAsia="Times New Roman" w:hAnsi="Arial" w:cs="Times New Roman"/>
      <w:sz w:val="20"/>
      <w:szCs w:val="20"/>
    </w:rPr>
  </w:style>
  <w:style w:type="paragraph" w:styleId="Plattetekst">
    <w:name w:val="Body Text"/>
    <w:basedOn w:val="Standaard"/>
    <w:link w:val="PlattetekstChar"/>
    <w:rsid w:val="00F02AFA"/>
    <w:pPr>
      <w:widowControl w:val="0"/>
      <w:spacing w:after="0" w:line="240" w:lineRule="auto"/>
    </w:pPr>
    <w:rPr>
      <w:rFonts w:ascii="Times New Roman" w:eastAsia="Times New Roman" w:hAnsi="Times New Roman" w:cs="Times New Roman"/>
      <w:b/>
      <w:snapToGrid w:val="0"/>
      <w:sz w:val="24"/>
      <w:szCs w:val="20"/>
    </w:rPr>
  </w:style>
  <w:style w:type="character" w:customStyle="1" w:styleId="PlattetekstChar">
    <w:name w:val="Platte tekst Char"/>
    <w:basedOn w:val="Standaardalinea-lettertype"/>
    <w:link w:val="Plattetekst"/>
    <w:rsid w:val="00F02AFA"/>
    <w:rPr>
      <w:rFonts w:ascii="Times New Roman" w:eastAsia="Times New Roman" w:hAnsi="Times New Roman" w:cs="Times New Roman"/>
      <w:b/>
      <w:snapToGrid w:val="0"/>
      <w:sz w:val="24"/>
      <w:szCs w:val="20"/>
    </w:rPr>
  </w:style>
  <w:style w:type="paragraph" w:styleId="Voetnoottekst">
    <w:name w:val="footnote text"/>
    <w:basedOn w:val="Standaard"/>
    <w:link w:val="VoetnoottekstChar"/>
    <w:uiPriority w:val="99"/>
    <w:semiHidden/>
    <w:unhideWhenUsed/>
    <w:rsid w:val="00D0374C"/>
    <w:pPr>
      <w:spacing w:after="0" w:line="240" w:lineRule="auto"/>
      <w:jc w:val="left"/>
    </w:pPr>
    <w:rPr>
      <w:sz w:val="20"/>
      <w:szCs w:val="20"/>
      <w:lang w:val="en-US"/>
    </w:rPr>
  </w:style>
  <w:style w:type="character" w:customStyle="1" w:styleId="VoetnoottekstChar">
    <w:name w:val="Voetnoottekst Char"/>
    <w:basedOn w:val="Standaardalinea-lettertype"/>
    <w:link w:val="Voetnoottekst"/>
    <w:uiPriority w:val="99"/>
    <w:semiHidden/>
    <w:rsid w:val="00D0374C"/>
    <w:rPr>
      <w:sz w:val="20"/>
      <w:szCs w:val="20"/>
      <w:lang w:val="en-US"/>
    </w:rPr>
  </w:style>
  <w:style w:type="character" w:styleId="Voetnootmarkering">
    <w:name w:val="footnote reference"/>
    <w:basedOn w:val="Standaardalinea-lettertype"/>
    <w:uiPriority w:val="99"/>
    <w:semiHidden/>
    <w:unhideWhenUsed/>
    <w:rsid w:val="00D0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256">
      <w:bodyDiv w:val="1"/>
      <w:marLeft w:val="0"/>
      <w:marRight w:val="0"/>
      <w:marTop w:val="0"/>
      <w:marBottom w:val="0"/>
      <w:divBdr>
        <w:top w:val="none" w:sz="0" w:space="0" w:color="auto"/>
        <w:left w:val="none" w:sz="0" w:space="0" w:color="auto"/>
        <w:bottom w:val="none" w:sz="0" w:space="0" w:color="auto"/>
        <w:right w:val="none" w:sz="0" w:space="0" w:color="auto"/>
      </w:divBdr>
    </w:div>
    <w:div w:id="121191065">
      <w:bodyDiv w:val="1"/>
      <w:marLeft w:val="0"/>
      <w:marRight w:val="0"/>
      <w:marTop w:val="0"/>
      <w:marBottom w:val="0"/>
      <w:divBdr>
        <w:top w:val="none" w:sz="0" w:space="0" w:color="auto"/>
        <w:left w:val="none" w:sz="0" w:space="0" w:color="auto"/>
        <w:bottom w:val="none" w:sz="0" w:space="0" w:color="auto"/>
        <w:right w:val="none" w:sz="0" w:space="0" w:color="auto"/>
      </w:divBdr>
    </w:div>
    <w:div w:id="289556001">
      <w:bodyDiv w:val="1"/>
      <w:marLeft w:val="0"/>
      <w:marRight w:val="0"/>
      <w:marTop w:val="0"/>
      <w:marBottom w:val="0"/>
      <w:divBdr>
        <w:top w:val="none" w:sz="0" w:space="0" w:color="auto"/>
        <w:left w:val="none" w:sz="0" w:space="0" w:color="auto"/>
        <w:bottom w:val="none" w:sz="0" w:space="0" w:color="auto"/>
        <w:right w:val="none" w:sz="0" w:space="0" w:color="auto"/>
      </w:divBdr>
    </w:div>
    <w:div w:id="541871766">
      <w:bodyDiv w:val="1"/>
      <w:marLeft w:val="0"/>
      <w:marRight w:val="0"/>
      <w:marTop w:val="0"/>
      <w:marBottom w:val="0"/>
      <w:divBdr>
        <w:top w:val="none" w:sz="0" w:space="0" w:color="auto"/>
        <w:left w:val="none" w:sz="0" w:space="0" w:color="auto"/>
        <w:bottom w:val="none" w:sz="0" w:space="0" w:color="auto"/>
        <w:right w:val="none" w:sz="0" w:space="0" w:color="auto"/>
      </w:divBdr>
    </w:div>
    <w:div w:id="1317413142">
      <w:bodyDiv w:val="1"/>
      <w:marLeft w:val="0"/>
      <w:marRight w:val="0"/>
      <w:marTop w:val="0"/>
      <w:marBottom w:val="0"/>
      <w:divBdr>
        <w:top w:val="none" w:sz="0" w:space="0" w:color="auto"/>
        <w:left w:val="none" w:sz="0" w:space="0" w:color="auto"/>
        <w:bottom w:val="none" w:sz="0" w:space="0" w:color="auto"/>
        <w:right w:val="none" w:sz="0" w:space="0" w:color="auto"/>
      </w:divBdr>
    </w:div>
    <w:div w:id="18698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98F8D4E87C94AA1E4E2CF36559270"/>
        <w:category>
          <w:name w:val="Algemeen"/>
          <w:gallery w:val="placeholder"/>
        </w:category>
        <w:types>
          <w:type w:val="bbPlcHdr"/>
        </w:types>
        <w:behaviors>
          <w:behavior w:val="content"/>
        </w:behaviors>
        <w:guid w:val="{DC5E4D38-2CB3-8F43-B5AA-43077530C6F5}"/>
      </w:docPartPr>
      <w:docPartBody>
        <w:p w:rsidR="00B45D76" w:rsidRDefault="00A012F6" w:rsidP="00A012F6">
          <w:pPr>
            <w:pStyle w:val="73B98F8D4E87C94AA1E4E2CF36559270"/>
          </w:pPr>
          <w:r>
            <w:rPr>
              <w:lang w:val="nl-NL"/>
            </w:rPr>
            <w:t>[Geef de tekst op]</w:t>
          </w:r>
        </w:p>
      </w:docPartBody>
    </w:docPart>
    <w:docPart>
      <w:docPartPr>
        <w:name w:val="55CDB3C67A89874B984F1E8B035B9AF1"/>
        <w:category>
          <w:name w:val="Algemeen"/>
          <w:gallery w:val="placeholder"/>
        </w:category>
        <w:types>
          <w:type w:val="bbPlcHdr"/>
        </w:types>
        <w:behaviors>
          <w:behavior w:val="content"/>
        </w:behaviors>
        <w:guid w:val="{99CF846C-6005-3A44-9E27-527B9B4F4D25}"/>
      </w:docPartPr>
      <w:docPartBody>
        <w:p w:rsidR="00B45D76" w:rsidRDefault="00A012F6" w:rsidP="00A012F6">
          <w:pPr>
            <w:pStyle w:val="55CDB3C67A89874B984F1E8B035B9AF1"/>
          </w:pPr>
          <w:r>
            <w:rPr>
              <w:lang w:val="nl-NL"/>
            </w:rPr>
            <w:t>[Geef de tekst op]</w:t>
          </w:r>
        </w:p>
      </w:docPartBody>
    </w:docPart>
    <w:docPart>
      <w:docPartPr>
        <w:name w:val="F434348F18A5F44C86B51E41B12D1828"/>
        <w:category>
          <w:name w:val="Algemeen"/>
          <w:gallery w:val="placeholder"/>
        </w:category>
        <w:types>
          <w:type w:val="bbPlcHdr"/>
        </w:types>
        <w:behaviors>
          <w:behavior w:val="content"/>
        </w:behaviors>
        <w:guid w:val="{4A9D4C85-F638-E841-B376-7C5D07486D51}"/>
      </w:docPartPr>
      <w:docPartBody>
        <w:p w:rsidR="00B45D76" w:rsidRDefault="00A012F6" w:rsidP="00A012F6">
          <w:pPr>
            <w:pStyle w:val="F434348F18A5F44C86B51E41B12D1828"/>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2F6"/>
    <w:rsid w:val="003E1ABE"/>
    <w:rsid w:val="0041382B"/>
    <w:rsid w:val="00540E94"/>
    <w:rsid w:val="009A5729"/>
    <w:rsid w:val="00A012F6"/>
    <w:rsid w:val="00A95E2E"/>
    <w:rsid w:val="00B009C5"/>
    <w:rsid w:val="00B45D76"/>
    <w:rsid w:val="00D732D1"/>
    <w:rsid w:val="00F51E0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3B98F8D4E87C94AA1E4E2CF36559270">
    <w:name w:val="73B98F8D4E87C94AA1E4E2CF36559270"/>
    <w:rsid w:val="00A012F6"/>
  </w:style>
  <w:style w:type="paragraph" w:customStyle="1" w:styleId="55CDB3C67A89874B984F1E8B035B9AF1">
    <w:name w:val="55CDB3C67A89874B984F1E8B035B9AF1"/>
    <w:rsid w:val="00A012F6"/>
  </w:style>
  <w:style w:type="paragraph" w:customStyle="1" w:styleId="F434348F18A5F44C86B51E41B12D1828">
    <w:name w:val="F434348F18A5F44C86B51E41B12D1828"/>
    <w:rsid w:val="00A012F6"/>
  </w:style>
  <w:style w:type="paragraph" w:customStyle="1" w:styleId="84B5F1B8CDA0074B999DD604CF785AF0">
    <w:name w:val="84B5F1B8CDA0074B999DD604CF785AF0"/>
    <w:rsid w:val="00A012F6"/>
  </w:style>
  <w:style w:type="paragraph" w:customStyle="1" w:styleId="E75C5B87994B4C458EC84F3E44A32155">
    <w:name w:val="E75C5B87994B4C458EC84F3E44A32155"/>
    <w:rsid w:val="00A012F6"/>
  </w:style>
  <w:style w:type="paragraph" w:customStyle="1" w:styleId="27E960F67DF3B141985A3D7B1BF39362">
    <w:name w:val="27E960F67DF3B141985A3D7B1BF39362"/>
    <w:rsid w:val="00A01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BE81-4F19-444C-8450-ACC45CB7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3350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Vanderbruggen, Veronique</dc:creator>
  <cp:keywords/>
  <dc:description/>
  <cp:lastModifiedBy>De Brucker Melissa</cp:lastModifiedBy>
  <cp:revision>3</cp:revision>
  <cp:lastPrinted>2019-02-07T13:19:00Z</cp:lastPrinted>
  <dcterms:created xsi:type="dcterms:W3CDTF">2020-04-02T17:23:00Z</dcterms:created>
  <dcterms:modified xsi:type="dcterms:W3CDTF">2020-04-08T10:24:00Z</dcterms:modified>
</cp:coreProperties>
</file>